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1"/>
        <w:gridCol w:w="5166"/>
      </w:tblGrid>
      <w:tr w:rsidR="00B87DD6" w:rsidRPr="00F338A5" w:rsidTr="003A17EA">
        <w:trPr>
          <w:trHeight w:val="424"/>
          <w:jc w:val="center"/>
        </w:trPr>
        <w:tc>
          <w:tcPr>
            <w:tcW w:w="4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F338A5" w:rsidRDefault="003A17EA" w:rsidP="003A17EA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b/>
                <w:lang w:val="vi-VN"/>
              </w:rPr>
            </w:pPr>
            <w:r w:rsidRPr="00F338A5">
              <w:rPr>
                <w:rStyle w:val="Strong"/>
                <w:spacing w:val="-20"/>
                <w:lang w:val="vi-VN"/>
              </w:rPr>
              <w:t>TRƯỜNG THPT DƯƠNG VĂN DƯƠNG</w:t>
            </w:r>
            <w:r w:rsidR="0076235B">
              <w:rPr>
                <w:b/>
                <w:spacing w:val="-20"/>
              </w:rPr>
              <w:t xml:space="preserve"> </w:t>
            </w:r>
          </w:p>
        </w:tc>
        <w:tc>
          <w:tcPr>
            <w:tcW w:w="5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F338A5" w:rsidRDefault="00B87DD6" w:rsidP="0048579F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lang w:val="vi-VN"/>
              </w:rPr>
            </w:pPr>
            <w:r w:rsidRPr="00F338A5">
              <w:rPr>
                <w:rStyle w:val="Strong"/>
                <w:spacing w:val="-20"/>
                <w:lang w:val="vi-VN"/>
              </w:rPr>
              <w:t>CỘNG HÒA XÃ HỘI CHỦ NGHĨA VIỆT NAM</w:t>
            </w:r>
          </w:p>
        </w:tc>
      </w:tr>
      <w:tr w:rsidR="00B87DD6" w:rsidRPr="00F338A5" w:rsidTr="000C3C5F">
        <w:trPr>
          <w:trHeight w:val="424"/>
          <w:jc w:val="center"/>
        </w:trPr>
        <w:tc>
          <w:tcPr>
            <w:tcW w:w="4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3A17EA" w:rsidRDefault="003A17EA" w:rsidP="003A17EA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b/>
              </w:rPr>
            </w:pPr>
            <w:r w:rsidRPr="003A17EA">
              <w:rPr>
                <w:b/>
              </w:rPr>
              <w:t>Tổ Vật Lý</w:t>
            </w:r>
          </w:p>
        </w:tc>
        <w:tc>
          <w:tcPr>
            <w:tcW w:w="5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F338A5" w:rsidRDefault="00B87DD6" w:rsidP="0048579F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lang w:val="vi-VN"/>
              </w:rPr>
            </w:pPr>
            <w:r w:rsidRPr="00F338A5">
              <w:rPr>
                <w:rStyle w:val="Strong"/>
                <w:lang w:val="vi-VN"/>
              </w:rPr>
              <w:t>Độc lập - Tự do – Hạnh phúc</w:t>
            </w:r>
          </w:p>
        </w:tc>
      </w:tr>
      <w:tr w:rsidR="00B87DD6" w:rsidRPr="00F338A5" w:rsidTr="000C3C5F">
        <w:trPr>
          <w:trHeight w:val="424"/>
          <w:jc w:val="center"/>
        </w:trPr>
        <w:tc>
          <w:tcPr>
            <w:tcW w:w="4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F338A5" w:rsidRDefault="00B87DD6" w:rsidP="0048579F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rStyle w:val="Strong"/>
                <w:b w:val="0"/>
                <w:spacing w:val="-20"/>
              </w:rPr>
            </w:pPr>
            <w:r w:rsidRPr="00F338A5">
              <w:rPr>
                <w:rStyle w:val="Strong"/>
                <w:b w:val="0"/>
                <w:spacing w:val="-20"/>
              </w:rPr>
              <w:t xml:space="preserve">Số </w:t>
            </w:r>
            <w:r w:rsidR="000D50AD">
              <w:rPr>
                <w:rStyle w:val="Strong"/>
                <w:b w:val="0"/>
                <w:spacing w:val="-20"/>
              </w:rPr>
              <w:t>…</w:t>
            </w:r>
            <w:r w:rsidRPr="00F338A5">
              <w:rPr>
                <w:rStyle w:val="Strong"/>
                <w:b w:val="0"/>
                <w:spacing w:val="-20"/>
              </w:rPr>
              <w:t xml:space="preserve"> – KH/TT</w:t>
            </w:r>
          </w:p>
        </w:tc>
        <w:tc>
          <w:tcPr>
            <w:tcW w:w="51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DD6" w:rsidRPr="00F338A5" w:rsidRDefault="00B87DD6" w:rsidP="0048579F">
            <w:pPr>
              <w:pStyle w:val="NormalWeb"/>
              <w:spacing w:before="0" w:beforeAutospacing="0" w:after="0" w:afterAutospacing="0" w:line="360" w:lineRule="auto"/>
              <w:contextualSpacing/>
              <w:jc w:val="center"/>
              <w:rPr>
                <w:rStyle w:val="Strong"/>
                <w:b w:val="0"/>
                <w:i/>
              </w:rPr>
            </w:pPr>
            <w:r w:rsidRPr="00F338A5">
              <w:rPr>
                <w:rStyle w:val="Strong"/>
                <w:b w:val="0"/>
                <w:i/>
              </w:rPr>
              <w:t xml:space="preserve">         Nhà Bè, ngày </w:t>
            </w:r>
            <w:r w:rsidR="006A3F52">
              <w:rPr>
                <w:rStyle w:val="Strong"/>
                <w:b w:val="0"/>
                <w:i/>
              </w:rPr>
              <w:t>20</w:t>
            </w:r>
            <w:r w:rsidRPr="00F338A5">
              <w:rPr>
                <w:rStyle w:val="Strong"/>
                <w:b w:val="0"/>
                <w:i/>
              </w:rPr>
              <w:t xml:space="preserve"> tháng 1</w:t>
            </w:r>
            <w:r w:rsidR="006A3F52">
              <w:rPr>
                <w:rStyle w:val="Strong"/>
                <w:b w:val="0"/>
                <w:i/>
              </w:rPr>
              <w:t xml:space="preserve">  năm 2022</w:t>
            </w:r>
          </w:p>
        </w:tc>
      </w:tr>
    </w:tbl>
    <w:p w:rsidR="00B87DD6" w:rsidRPr="00F338A5" w:rsidRDefault="00B87DD6" w:rsidP="0048579F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000000"/>
        </w:rPr>
      </w:pPr>
      <w:r w:rsidRPr="00F338A5">
        <w:rPr>
          <w:rStyle w:val="Strong"/>
          <w:color w:val="000000"/>
          <w:lang w:val="vi-VN"/>
        </w:rPr>
        <w:t> </w:t>
      </w:r>
    </w:p>
    <w:p w:rsidR="00B87DD6" w:rsidRPr="00EB6BD6" w:rsidRDefault="003A17EA" w:rsidP="0048579F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Strong"/>
          <w:color w:val="000000"/>
          <w:sz w:val="28"/>
          <w:szCs w:val="28"/>
        </w:rPr>
      </w:pPr>
      <w:r w:rsidRPr="00EB6BD6">
        <w:rPr>
          <w:rStyle w:val="Strong"/>
          <w:color w:val="000000"/>
          <w:sz w:val="28"/>
          <w:szCs w:val="28"/>
        </w:rPr>
        <w:t xml:space="preserve">KẾ HOẠCH </w:t>
      </w:r>
      <w:r w:rsidR="00133D2C" w:rsidRPr="00EB6BD6">
        <w:rPr>
          <w:rStyle w:val="Strong"/>
          <w:color w:val="000000"/>
          <w:sz w:val="28"/>
          <w:szCs w:val="28"/>
          <w:lang w:val="vi-VN"/>
        </w:rPr>
        <w:t>DẠ</w:t>
      </w:r>
      <w:r w:rsidR="00133D2C" w:rsidRPr="00EB6BD6">
        <w:rPr>
          <w:rStyle w:val="Strong"/>
          <w:color w:val="000000"/>
          <w:sz w:val="28"/>
          <w:szCs w:val="28"/>
        </w:rPr>
        <w:t xml:space="preserve">Y HỌC </w:t>
      </w:r>
      <w:r w:rsidRPr="00EB6BD6">
        <w:rPr>
          <w:rStyle w:val="Strong"/>
          <w:color w:val="000000"/>
          <w:sz w:val="28"/>
          <w:szCs w:val="28"/>
        </w:rPr>
        <w:t xml:space="preserve">THEO </w:t>
      </w:r>
      <w:r w:rsidR="00133D2C" w:rsidRPr="00EB6BD6">
        <w:rPr>
          <w:rStyle w:val="Strong"/>
          <w:color w:val="000000"/>
          <w:sz w:val="28"/>
          <w:szCs w:val="28"/>
        </w:rPr>
        <w:t xml:space="preserve">DỰ ÁN </w:t>
      </w:r>
      <w:r w:rsidR="00133D2C" w:rsidRPr="00EB6BD6">
        <w:rPr>
          <w:rStyle w:val="Strong"/>
          <w:color w:val="000000"/>
          <w:sz w:val="28"/>
          <w:szCs w:val="28"/>
          <w:lang w:val="vi-VN"/>
        </w:rPr>
        <w:t>NĂM</w:t>
      </w:r>
      <w:r w:rsidR="00133D2C" w:rsidRPr="00EB6BD6">
        <w:rPr>
          <w:rStyle w:val="Strong"/>
          <w:color w:val="000000"/>
          <w:sz w:val="28"/>
          <w:szCs w:val="28"/>
        </w:rPr>
        <w:t xml:space="preserve"> HỌC</w:t>
      </w:r>
      <w:r w:rsidR="006A3F52" w:rsidRPr="00EB6BD6">
        <w:rPr>
          <w:rStyle w:val="Strong"/>
          <w:color w:val="000000"/>
          <w:sz w:val="28"/>
          <w:szCs w:val="28"/>
          <w:lang w:val="vi-VN"/>
        </w:rPr>
        <w:t xml:space="preserve"> 2021</w:t>
      </w:r>
      <w:r w:rsidR="00133D2C" w:rsidRPr="00EB6BD6">
        <w:rPr>
          <w:rStyle w:val="Strong"/>
          <w:color w:val="000000"/>
          <w:sz w:val="28"/>
          <w:szCs w:val="28"/>
        </w:rPr>
        <w:t xml:space="preserve"> </w:t>
      </w:r>
      <w:r w:rsidR="00133D2C" w:rsidRPr="00EB6BD6">
        <w:rPr>
          <w:rStyle w:val="Strong"/>
          <w:color w:val="000000"/>
          <w:sz w:val="28"/>
          <w:szCs w:val="28"/>
          <w:lang w:val="vi-VN"/>
        </w:rPr>
        <w:t>-</w:t>
      </w:r>
      <w:r w:rsidR="00133D2C" w:rsidRPr="00EB6BD6">
        <w:rPr>
          <w:rStyle w:val="Strong"/>
          <w:color w:val="000000"/>
          <w:sz w:val="28"/>
          <w:szCs w:val="28"/>
        </w:rPr>
        <w:t xml:space="preserve"> </w:t>
      </w:r>
      <w:r w:rsidR="00133D2C" w:rsidRPr="00EB6BD6">
        <w:rPr>
          <w:rStyle w:val="Strong"/>
          <w:color w:val="000000"/>
          <w:sz w:val="28"/>
          <w:szCs w:val="28"/>
          <w:lang w:val="vi-VN"/>
        </w:rPr>
        <w:t>20</w:t>
      </w:r>
      <w:r w:rsidR="006A3F52" w:rsidRPr="00EB6BD6">
        <w:rPr>
          <w:rStyle w:val="Strong"/>
          <w:color w:val="000000"/>
          <w:sz w:val="28"/>
          <w:szCs w:val="28"/>
        </w:rPr>
        <w:t>22</w:t>
      </w:r>
    </w:p>
    <w:p w:rsidR="00B87DD6" w:rsidRPr="00EB6BD6" w:rsidRDefault="00133D2C" w:rsidP="00EB6BD6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341"/>
        <w:contextualSpacing/>
        <w:jc w:val="center"/>
        <w:rPr>
          <w:rStyle w:val="Strong"/>
          <w:color w:val="000000"/>
          <w:sz w:val="28"/>
          <w:szCs w:val="28"/>
        </w:rPr>
      </w:pPr>
      <w:r w:rsidRPr="00EB6BD6">
        <w:rPr>
          <w:rStyle w:val="Strong"/>
          <w:color w:val="000000"/>
          <w:sz w:val="28"/>
          <w:szCs w:val="28"/>
        </w:rPr>
        <w:t xml:space="preserve">“XỬ LÝ PIN – </w:t>
      </w:r>
      <w:r w:rsidR="00D15289" w:rsidRPr="00EB6BD6">
        <w:rPr>
          <w:rStyle w:val="Strong"/>
          <w:color w:val="000000"/>
          <w:sz w:val="28"/>
          <w:szCs w:val="28"/>
        </w:rPr>
        <w:t xml:space="preserve">MỖI HỌC SINH LÀ MỘT CHIẾN BINH </w:t>
      </w:r>
      <w:r w:rsidRPr="00EB6BD6">
        <w:rPr>
          <w:rStyle w:val="Strong"/>
          <w:color w:val="000000"/>
          <w:sz w:val="28"/>
          <w:szCs w:val="28"/>
        </w:rPr>
        <w:t xml:space="preserve">BẢO VỆ MÔI TRƯỜNG” </w:t>
      </w:r>
    </w:p>
    <w:p w:rsidR="00F55A3D" w:rsidRPr="00F338A5" w:rsidRDefault="00B87DD6" w:rsidP="0048579F">
      <w:pPr>
        <w:shd w:val="clear" w:color="auto" w:fill="FFFFFF"/>
        <w:spacing w:line="360" w:lineRule="auto"/>
        <w:contextualSpacing/>
        <w:rPr>
          <w:b/>
          <w:bCs/>
          <w:color w:val="000000"/>
          <w:u w:val="single"/>
        </w:rPr>
      </w:pPr>
      <w:r w:rsidRPr="00F338A5">
        <w:rPr>
          <w:b/>
          <w:bCs/>
          <w:color w:val="000000"/>
          <w:u w:val="single"/>
        </w:rPr>
        <w:t>Căn cứ:</w:t>
      </w:r>
    </w:p>
    <w:p w:rsidR="00F55A3D" w:rsidRPr="00F338A5" w:rsidRDefault="00B87DD6" w:rsidP="0048579F">
      <w:pPr>
        <w:shd w:val="clear" w:color="auto" w:fill="FFFFFF"/>
        <w:spacing w:line="360" w:lineRule="auto"/>
        <w:ind w:firstLine="720"/>
        <w:contextualSpacing/>
        <w:rPr>
          <w:color w:val="000000"/>
        </w:rPr>
      </w:pPr>
      <w:r w:rsidRPr="00F338A5">
        <w:rPr>
          <w:color w:val="000000"/>
        </w:rPr>
        <w:t xml:space="preserve">- Kế hoạch </w:t>
      </w:r>
      <w:r w:rsidR="00160F57">
        <w:rPr>
          <w:color w:val="000000"/>
        </w:rPr>
        <w:t>năm học 2021 - 2022</w:t>
      </w:r>
      <w:r w:rsidRPr="00F338A5">
        <w:rPr>
          <w:color w:val="000000"/>
        </w:rPr>
        <w:t xml:space="preserve"> của trường THPT Dương Văn Dương;</w:t>
      </w:r>
    </w:p>
    <w:p w:rsidR="00F55A3D" w:rsidRPr="00F338A5" w:rsidRDefault="00B87DD6" w:rsidP="0048579F">
      <w:pPr>
        <w:shd w:val="clear" w:color="auto" w:fill="FFFFFF"/>
        <w:spacing w:line="360" w:lineRule="auto"/>
        <w:ind w:firstLine="720"/>
        <w:contextualSpacing/>
        <w:rPr>
          <w:b/>
          <w:bCs/>
          <w:color w:val="000000"/>
        </w:rPr>
      </w:pPr>
      <w:r w:rsidRPr="00F338A5">
        <w:rPr>
          <w:color w:val="000000"/>
        </w:rPr>
        <w:t>-</w:t>
      </w:r>
      <w:r w:rsidR="0048579F">
        <w:rPr>
          <w:color w:val="000000"/>
        </w:rPr>
        <w:t xml:space="preserve"> </w:t>
      </w:r>
      <w:r w:rsidR="00160F57">
        <w:rPr>
          <w:color w:val="000000"/>
        </w:rPr>
        <w:t>Kế hoạch chuyên môn năm học 2021 - 2022</w:t>
      </w:r>
      <w:r w:rsidRPr="00F338A5">
        <w:rPr>
          <w:color w:val="000000"/>
        </w:rPr>
        <w:t xml:space="preserve"> của Tổ </w:t>
      </w:r>
      <w:r w:rsidR="0048579F">
        <w:rPr>
          <w:color w:val="000000"/>
        </w:rPr>
        <w:t>Vật Lý</w:t>
      </w:r>
      <w:r w:rsidRPr="00F338A5">
        <w:rPr>
          <w:color w:val="000000"/>
        </w:rPr>
        <w:t>;</w:t>
      </w:r>
    </w:p>
    <w:p w:rsidR="00624C65" w:rsidRPr="00F338A5" w:rsidRDefault="0048579F" w:rsidP="0048579F">
      <w:pPr>
        <w:shd w:val="clear" w:color="auto" w:fill="FFFFFF"/>
        <w:spacing w:line="360" w:lineRule="auto"/>
        <w:contextualSpacing/>
        <w:rPr>
          <w:rStyle w:val="Strong"/>
          <w:color w:val="000000"/>
        </w:rPr>
      </w:pPr>
      <w:r>
        <w:rPr>
          <w:color w:val="000000"/>
        </w:rPr>
        <w:t>Tổ Vật Lý</w:t>
      </w:r>
      <w:r w:rsidR="00B87DD6" w:rsidRPr="00F338A5">
        <w:rPr>
          <w:color w:val="000000"/>
        </w:rPr>
        <w:t xml:space="preserve"> xây dựng kế hoạc</w:t>
      </w:r>
      <w:r w:rsidR="00DE1721">
        <w:rPr>
          <w:color w:val="000000"/>
        </w:rPr>
        <w:t xml:space="preserve">h </w:t>
      </w:r>
      <w:r w:rsidR="00160F57">
        <w:rPr>
          <w:color w:val="000000"/>
        </w:rPr>
        <w:t>dạy học dự án trong năm học 2021 - 2022</w:t>
      </w:r>
      <w:r w:rsidR="00B87DD6" w:rsidRPr="00F338A5">
        <w:rPr>
          <w:color w:val="000000"/>
        </w:rPr>
        <w:t xml:space="preserve"> như sau:</w:t>
      </w:r>
    </w:p>
    <w:p w:rsidR="00D15289" w:rsidRDefault="00B87DD6" w:rsidP="00D1528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Strong"/>
          <w:color w:val="000000"/>
        </w:rPr>
      </w:pPr>
      <w:r w:rsidRPr="00F338A5">
        <w:rPr>
          <w:rStyle w:val="Strong"/>
          <w:color w:val="000000"/>
          <w:lang w:val="vi-VN"/>
        </w:rPr>
        <w:t>I. MỤC ĐÍCH, YÊU CẦU</w:t>
      </w:r>
    </w:p>
    <w:p w:rsidR="006A67D8" w:rsidRPr="00EB6BD6" w:rsidRDefault="00160F57" w:rsidP="00EB6BD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</w:rPr>
      </w:pPr>
      <w:r w:rsidRPr="00EB6BD6">
        <w:rPr>
          <w:bCs/>
          <w:iCs/>
          <w:color w:val="333333"/>
        </w:rPr>
        <w:t>Trồng một</w:t>
      </w:r>
      <w:r w:rsidR="003A17EA" w:rsidRPr="00EB6BD6">
        <w:rPr>
          <w:bCs/>
          <w:iCs/>
          <w:color w:val="333333"/>
        </w:rPr>
        <w:t xml:space="preserve"> cây xanh, tiết </w:t>
      </w:r>
      <w:r w:rsidRPr="00EB6BD6">
        <w:rPr>
          <w:bCs/>
          <w:iCs/>
          <w:color w:val="333333"/>
        </w:rPr>
        <w:t>kiệm một khối nước hay thu gom một</w:t>
      </w:r>
      <w:r w:rsidR="003A17EA" w:rsidRPr="00EB6BD6">
        <w:rPr>
          <w:bCs/>
          <w:iCs/>
          <w:color w:val="333333"/>
        </w:rPr>
        <w:t xml:space="preserve"> chiếc pin hỏng… cũng đã góp phần chung tay bảo vệ môi trường. Thực hiện “sứ mệnh” chung của cả thế giới, </w:t>
      </w:r>
      <w:r w:rsidR="00D15289" w:rsidRPr="00EB6BD6">
        <w:rPr>
          <w:bCs/>
          <w:iCs/>
          <w:color w:val="333333"/>
        </w:rPr>
        <w:t>tổ Vật lý thực hiện dự án “H</w:t>
      </w:r>
      <w:r w:rsidR="003A17EA" w:rsidRPr="00EB6BD6">
        <w:rPr>
          <w:bCs/>
          <w:iCs/>
          <w:color w:val="333333"/>
        </w:rPr>
        <w:t xml:space="preserve">ọc sinh trường </w:t>
      </w:r>
      <w:r w:rsidR="00D15289" w:rsidRPr="00EB6BD6">
        <w:rPr>
          <w:bCs/>
          <w:iCs/>
          <w:color w:val="333333"/>
        </w:rPr>
        <w:t>THPT Dương Văn Dương tích cực thu gom pin hỏng để tiếp sức</w:t>
      </w:r>
      <w:r w:rsidR="003A17EA" w:rsidRPr="00EB6BD6">
        <w:rPr>
          <w:bCs/>
          <w:iCs/>
          <w:color w:val="333333"/>
        </w:rPr>
        <w:t xml:space="preserve"> cho công cuộc giải cứu môi</w:t>
      </w:r>
      <w:r w:rsidR="00D15289" w:rsidRPr="00EB6BD6">
        <w:rPr>
          <w:bCs/>
          <w:iCs/>
          <w:color w:val="333333"/>
        </w:rPr>
        <w:t xml:space="preserve"> trường toàn cầu”</w:t>
      </w:r>
      <w:r w:rsidR="003A17EA" w:rsidRPr="00EB6BD6">
        <w:rPr>
          <w:bCs/>
          <w:iCs/>
          <w:color w:val="333333"/>
        </w:rPr>
        <w:t>.</w:t>
      </w:r>
      <w:r w:rsidR="0048579F" w:rsidRPr="00EB6BD6">
        <w:rPr>
          <w:rStyle w:val="Strong"/>
          <w:b w:val="0"/>
          <w:color w:val="000000"/>
        </w:rPr>
        <w:t>Học sinh v</w:t>
      </w:r>
      <w:r w:rsidR="006A67D8" w:rsidRPr="00EB6BD6">
        <w:rPr>
          <w:rStyle w:val="Strong"/>
          <w:b w:val="0"/>
          <w:color w:val="000000"/>
        </w:rPr>
        <w:t>ận dụng các kiến thức, kỹ năng về k</w:t>
      </w:r>
      <w:r w:rsidR="0048579F" w:rsidRPr="00EB6BD6">
        <w:rPr>
          <w:rStyle w:val="Strong"/>
          <w:b w:val="0"/>
          <w:color w:val="000000"/>
        </w:rPr>
        <w:t>hoa học (Vật lý), kỹ thuật – c</w:t>
      </w:r>
      <w:r w:rsidR="007B2725" w:rsidRPr="00EB6BD6">
        <w:rPr>
          <w:rStyle w:val="Strong"/>
          <w:b w:val="0"/>
          <w:color w:val="000000"/>
        </w:rPr>
        <w:t>ông nghệ</w:t>
      </w:r>
      <w:r w:rsidR="00B96000" w:rsidRPr="00EB6BD6">
        <w:rPr>
          <w:rStyle w:val="Strong"/>
          <w:b w:val="0"/>
          <w:color w:val="000000"/>
        </w:rPr>
        <w:t xml:space="preserve"> vào thực tiễn</w:t>
      </w:r>
      <w:r w:rsidR="007B2725" w:rsidRPr="00EB6BD6">
        <w:rPr>
          <w:rStyle w:val="Strong"/>
          <w:b w:val="0"/>
          <w:color w:val="000000"/>
        </w:rPr>
        <w:t>.</w:t>
      </w:r>
    </w:p>
    <w:p w:rsidR="008B1FD1" w:rsidRPr="00EB6BD6" w:rsidRDefault="008B1FD1" w:rsidP="00EB6BD6">
      <w:pPr>
        <w:pStyle w:val="ListParagraph"/>
        <w:numPr>
          <w:ilvl w:val="0"/>
          <w:numId w:val="4"/>
        </w:numPr>
        <w:spacing w:line="360" w:lineRule="auto"/>
        <w:contextualSpacing/>
        <w:rPr>
          <w:rFonts w:eastAsia="Calibri"/>
          <w:sz w:val="24"/>
          <w:szCs w:val="24"/>
        </w:rPr>
      </w:pPr>
      <w:r w:rsidRPr="00EB6BD6">
        <w:rPr>
          <w:rFonts w:eastAsia="Calibri"/>
          <w:sz w:val="24"/>
          <w:szCs w:val="24"/>
        </w:rPr>
        <w:t>Hình thành kiến thức, kỹ năng thông qua việc</w:t>
      </w:r>
      <w:r w:rsidR="0048579F" w:rsidRPr="00EB6BD6">
        <w:rPr>
          <w:rFonts w:eastAsia="Calibri"/>
          <w:sz w:val="24"/>
          <w:szCs w:val="24"/>
        </w:rPr>
        <w:t xml:space="preserve"> HS tìm hiểu về pin</w:t>
      </w:r>
      <w:r w:rsidRPr="00EB6BD6">
        <w:rPr>
          <w:rFonts w:eastAsia="Calibri"/>
          <w:sz w:val="24"/>
          <w:szCs w:val="24"/>
        </w:rPr>
        <w:t>.</w:t>
      </w:r>
    </w:p>
    <w:p w:rsidR="00EB6BD6" w:rsidRPr="00EB6BD6" w:rsidRDefault="008B1FD1" w:rsidP="00EB6BD6">
      <w:pPr>
        <w:pStyle w:val="ListParagraph"/>
        <w:numPr>
          <w:ilvl w:val="0"/>
          <w:numId w:val="4"/>
        </w:numPr>
        <w:spacing w:line="360" w:lineRule="auto"/>
        <w:contextualSpacing/>
        <w:rPr>
          <w:rFonts w:eastAsia="Calibri"/>
          <w:sz w:val="24"/>
          <w:szCs w:val="24"/>
        </w:rPr>
      </w:pPr>
      <w:r w:rsidRPr="00EB6BD6">
        <w:rPr>
          <w:rFonts w:eastAsia="Calibri"/>
          <w:sz w:val="24"/>
          <w:szCs w:val="24"/>
        </w:rPr>
        <w:t>Gieo mầm tình yêu khoa học, khơi gợi ý tưởng sáng tạo, tư duy phản biện, tư duy logic, góp phần định hướng tương lai và đáp ứng sự phát triển của xã hội.</w:t>
      </w:r>
    </w:p>
    <w:p w:rsidR="00B87DD6" w:rsidRPr="00EB6BD6" w:rsidRDefault="00B87DD6" w:rsidP="00EB6BD6">
      <w:pPr>
        <w:pStyle w:val="ListParagraph"/>
        <w:numPr>
          <w:ilvl w:val="0"/>
          <w:numId w:val="4"/>
        </w:numPr>
        <w:spacing w:line="360" w:lineRule="auto"/>
        <w:contextualSpacing/>
        <w:rPr>
          <w:rFonts w:eastAsia="Calibri"/>
          <w:sz w:val="24"/>
          <w:szCs w:val="24"/>
        </w:rPr>
      </w:pPr>
      <w:r w:rsidRPr="00EB6BD6">
        <w:rPr>
          <w:color w:val="000000"/>
          <w:sz w:val="24"/>
          <w:szCs w:val="24"/>
        </w:rPr>
        <w:t>C</w:t>
      </w:r>
      <w:r w:rsidRPr="00EB6BD6">
        <w:rPr>
          <w:color w:val="000000"/>
          <w:sz w:val="24"/>
          <w:szCs w:val="24"/>
          <w:lang w:val="vi-VN"/>
        </w:rPr>
        <w:t xml:space="preserve">ủng cố, khắc sâu kiến thức </w:t>
      </w:r>
      <w:r w:rsidR="0048579F" w:rsidRPr="00EB6BD6">
        <w:rPr>
          <w:color w:val="000000"/>
          <w:sz w:val="24"/>
          <w:szCs w:val="24"/>
        </w:rPr>
        <w:t xml:space="preserve">đã học </w:t>
      </w:r>
      <w:r w:rsidRPr="00EB6BD6">
        <w:rPr>
          <w:color w:val="000000"/>
          <w:sz w:val="24"/>
          <w:szCs w:val="24"/>
          <w:lang w:val="vi-VN"/>
        </w:rPr>
        <w:t>trên lớp; mở rộng hiểu biết cho học sinh về các lĩnh vực của đời sống, bước đầu hình thành kinh nghiệm hoạt động tập thể của học sinh.</w:t>
      </w:r>
    </w:p>
    <w:p w:rsidR="0048579F" w:rsidRPr="00EB6BD6" w:rsidRDefault="0048579F" w:rsidP="00EB6BD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</w:rPr>
      </w:pPr>
      <w:r w:rsidRPr="00EB6BD6">
        <w:rPr>
          <w:color w:val="000000"/>
        </w:rPr>
        <w:t>Nâng cao ý thức bảo vệ môi trường, góp phần giữ xanh – sạch cho Trái Đất.</w:t>
      </w:r>
    </w:p>
    <w:p w:rsidR="0048579F" w:rsidRDefault="00B87DD6" w:rsidP="0048579F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Strong"/>
          <w:color w:val="000000"/>
        </w:rPr>
      </w:pPr>
      <w:r w:rsidRPr="00F338A5">
        <w:rPr>
          <w:rStyle w:val="Strong"/>
          <w:color w:val="000000"/>
          <w:lang w:val="vi-VN"/>
        </w:rPr>
        <w:t>II. NỘI DUNG THỰC HIỆN</w:t>
      </w:r>
    </w:p>
    <w:p w:rsidR="0048579F" w:rsidRPr="00095AA4" w:rsidRDefault="0048579F" w:rsidP="0048579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630"/>
        <w:contextualSpacing/>
        <w:jc w:val="both"/>
        <w:rPr>
          <w:b/>
          <w:bCs/>
          <w:color w:val="000000"/>
        </w:rPr>
      </w:pPr>
      <w:r w:rsidRPr="00095AA4">
        <w:rPr>
          <w:b/>
        </w:rPr>
        <w:t>Mục tiêu</w:t>
      </w:r>
    </w:p>
    <w:p w:rsidR="00B96000" w:rsidRPr="00095AA4" w:rsidRDefault="00B96000" w:rsidP="00EB6B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</w:pPr>
      <w:r w:rsidRPr="00095AA4">
        <w:t>Học sinh biết được lịch sử ra đời của pin, nắm các nguyên lý cơ bản để hình thành một nguồn điện.</w:t>
      </w:r>
    </w:p>
    <w:p w:rsidR="00B96000" w:rsidRPr="00095AA4" w:rsidRDefault="001B731E" w:rsidP="00EB6B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rPr>
          <w:bCs/>
          <w:color w:val="000000"/>
        </w:rPr>
      </w:pPr>
      <w:r w:rsidRPr="00095AA4">
        <w:rPr>
          <w:rStyle w:val="Strong"/>
          <w:b w:val="0"/>
          <w:color w:val="000000"/>
        </w:rPr>
        <w:t>Học sinh vận dụng các kiến thức, kỹ năng về khoa học (Vật lý), kỹ thuật – công nghệ</w:t>
      </w:r>
      <w:r w:rsidRPr="00095AA4">
        <w:t xml:space="preserve"> để </w:t>
      </w:r>
      <w:r w:rsidR="00B96000" w:rsidRPr="00095AA4">
        <w:t>tạo ra một nguồn điện đơn giản</w:t>
      </w:r>
      <w:r w:rsidRPr="00095AA4">
        <w:t xml:space="preserve"> thân thiện với môi trường.</w:t>
      </w:r>
    </w:p>
    <w:p w:rsidR="0048579F" w:rsidRPr="00095AA4" w:rsidRDefault="0048579F" w:rsidP="00EB6BD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contextualSpacing/>
        <w:rPr>
          <w:rStyle w:val="Strong"/>
          <w:b w:val="0"/>
          <w:color w:val="000000"/>
        </w:rPr>
      </w:pPr>
      <w:r w:rsidRPr="00095AA4">
        <w:rPr>
          <w:color w:val="000000"/>
        </w:rPr>
        <w:t>C</w:t>
      </w:r>
      <w:r w:rsidRPr="00095AA4">
        <w:rPr>
          <w:color w:val="000000"/>
          <w:lang w:val="vi-VN"/>
        </w:rPr>
        <w:t xml:space="preserve">ủng cố, khắc sâu kiến thức </w:t>
      </w:r>
      <w:r w:rsidRPr="00095AA4">
        <w:rPr>
          <w:color w:val="000000"/>
        </w:rPr>
        <w:t xml:space="preserve">đã học </w:t>
      </w:r>
      <w:r w:rsidRPr="00095AA4">
        <w:rPr>
          <w:color w:val="000000"/>
          <w:lang w:val="vi-VN"/>
        </w:rPr>
        <w:t>trên lớp;</w:t>
      </w:r>
      <w:r w:rsidRPr="00095AA4">
        <w:rPr>
          <w:color w:val="000000"/>
        </w:rPr>
        <w:t xml:space="preserve"> nâng cao ý thức bảo vệ môi trường</w:t>
      </w:r>
    </w:p>
    <w:p w:rsidR="007B2725" w:rsidRPr="007B2725" w:rsidRDefault="00DA79C6" w:rsidP="007B272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630"/>
        <w:contextualSpacing/>
        <w:jc w:val="both"/>
        <w:rPr>
          <w:b/>
          <w:bCs/>
          <w:color w:val="000000"/>
        </w:rPr>
      </w:pPr>
      <w:r w:rsidRPr="0048579F">
        <w:rPr>
          <w:b/>
          <w:spacing w:val="2"/>
        </w:rPr>
        <w:t xml:space="preserve">Nội </w:t>
      </w:r>
      <w:r w:rsidR="007B2725">
        <w:rPr>
          <w:b/>
        </w:rPr>
        <w:t>dung</w:t>
      </w:r>
    </w:p>
    <w:p w:rsidR="00CB5EC2" w:rsidRDefault="00083815" w:rsidP="00EB6BD6">
      <w:pPr>
        <w:pStyle w:val="BodyTex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Tổ Vật Lý lập kế hoạch và phát động đến học sinh toàn</w:t>
      </w:r>
      <w:r w:rsidR="00160F57">
        <w:rPr>
          <w:sz w:val="24"/>
          <w:szCs w:val="24"/>
        </w:rPr>
        <w:t xml:space="preserve"> trường về kế hoạch thu gom pin cũ đã qua sử dụng thông qua hoạt động </w:t>
      </w:r>
      <w:r w:rsidR="00160F57" w:rsidRPr="00160F57">
        <w:rPr>
          <w:b/>
          <w:sz w:val="24"/>
          <w:szCs w:val="24"/>
        </w:rPr>
        <w:t>“ Đổi pin cũ – Lấy cây xanh”</w:t>
      </w:r>
      <w:r>
        <w:rPr>
          <w:sz w:val="24"/>
          <w:szCs w:val="24"/>
        </w:rPr>
        <w:t xml:space="preserve"> </w:t>
      </w:r>
    </w:p>
    <w:p w:rsidR="003D269E" w:rsidRDefault="003D269E" w:rsidP="00EB6BD6">
      <w:pPr>
        <w:pStyle w:val="BodyTex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EB6BD6">
        <w:rPr>
          <w:sz w:val="24"/>
          <w:szCs w:val="24"/>
        </w:rPr>
        <w:t>iáo viên tổ Vật Lý cho HS của từng k</w:t>
      </w:r>
      <w:r>
        <w:rPr>
          <w:sz w:val="24"/>
          <w:szCs w:val="24"/>
        </w:rPr>
        <w:t>hối lớp tự xây dựng ngôi nhà Pin tại lớp mình.</w:t>
      </w:r>
    </w:p>
    <w:p w:rsidR="009F3740" w:rsidRDefault="004E354B" w:rsidP="00EB6BD6">
      <w:pPr>
        <w:pStyle w:val="BodyTex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Ngày thứ 7 cuối cùng của mỗi tháng (bắt đầu từ 25/2/2022), h</w:t>
      </w:r>
      <w:r w:rsidR="00083815">
        <w:rPr>
          <w:sz w:val="24"/>
          <w:szCs w:val="24"/>
        </w:rPr>
        <w:t>ọc sinh sẽ mang pin</w:t>
      </w:r>
      <w:r w:rsidR="003D269E">
        <w:rPr>
          <w:sz w:val="24"/>
          <w:szCs w:val="24"/>
        </w:rPr>
        <w:t xml:space="preserve"> theo </w:t>
      </w:r>
      <w:r w:rsidR="003D269E">
        <w:rPr>
          <w:sz w:val="24"/>
          <w:szCs w:val="24"/>
        </w:rPr>
        <w:lastRenderedPageBreak/>
        <w:t xml:space="preserve">từng lớp </w:t>
      </w:r>
      <w:r w:rsidR="00CF4D88">
        <w:rPr>
          <w:sz w:val="24"/>
          <w:szCs w:val="24"/>
        </w:rPr>
        <w:t xml:space="preserve">hoặc cá nhân </w:t>
      </w:r>
      <w:r w:rsidR="003D269E">
        <w:rPr>
          <w:sz w:val="24"/>
          <w:szCs w:val="24"/>
        </w:rPr>
        <w:t xml:space="preserve">đến </w:t>
      </w:r>
      <w:r>
        <w:rPr>
          <w:sz w:val="24"/>
          <w:szCs w:val="24"/>
        </w:rPr>
        <w:t>địa đ</w:t>
      </w:r>
      <w:r w:rsidR="009029FD">
        <w:rPr>
          <w:sz w:val="24"/>
          <w:szCs w:val="24"/>
        </w:rPr>
        <w:t>iểm đổi pin để nhận về cây xanh (</w:t>
      </w:r>
      <w:r w:rsidR="00564458">
        <w:rPr>
          <w:sz w:val="24"/>
          <w:szCs w:val="24"/>
        </w:rPr>
        <w:t>từ 20 pin trở lên sẽ nhận được một cây xanh –</w:t>
      </w:r>
      <w:r w:rsidR="009D1DD5">
        <w:rPr>
          <w:sz w:val="24"/>
          <w:szCs w:val="24"/>
        </w:rPr>
        <w:t xml:space="preserve"> 1 học sinh</w:t>
      </w:r>
      <w:bookmarkStart w:id="0" w:name="_GoBack"/>
      <w:bookmarkEnd w:id="0"/>
      <w:r w:rsidR="00564458">
        <w:rPr>
          <w:sz w:val="24"/>
          <w:szCs w:val="24"/>
        </w:rPr>
        <w:t xml:space="preserve"> chỉ được nhận 1 cây</w:t>
      </w:r>
      <w:r w:rsidR="009029FD">
        <w:rPr>
          <w:sz w:val="24"/>
          <w:szCs w:val="24"/>
        </w:rPr>
        <w:t xml:space="preserve">). </w:t>
      </w:r>
      <w:r w:rsidR="003D269E">
        <w:rPr>
          <w:sz w:val="24"/>
          <w:szCs w:val="24"/>
        </w:rPr>
        <w:t xml:space="preserve">Bộ phận thư ký tổ Vật lý ghi nhận </w:t>
      </w:r>
      <w:r w:rsidR="00CF4D88">
        <w:rPr>
          <w:sz w:val="24"/>
          <w:szCs w:val="24"/>
        </w:rPr>
        <w:t xml:space="preserve">số lượng </w:t>
      </w:r>
      <w:r w:rsidR="00353C3E">
        <w:rPr>
          <w:sz w:val="24"/>
          <w:szCs w:val="24"/>
        </w:rPr>
        <w:t>pin</w:t>
      </w:r>
      <w:r w:rsidR="003D269E">
        <w:rPr>
          <w:sz w:val="24"/>
          <w:szCs w:val="24"/>
        </w:rPr>
        <w:t xml:space="preserve">của từng lớp và từng cá nhân trong hoạt động thu gom Pin </w:t>
      </w:r>
      <w:r w:rsidR="00083815">
        <w:rPr>
          <w:sz w:val="24"/>
          <w:szCs w:val="24"/>
        </w:rPr>
        <w:t xml:space="preserve">đã qua sử dụng </w:t>
      </w:r>
      <w:r w:rsidR="003D269E">
        <w:rPr>
          <w:sz w:val="24"/>
          <w:szCs w:val="24"/>
        </w:rPr>
        <w:t xml:space="preserve">tại </w:t>
      </w:r>
      <w:r w:rsidR="00083815">
        <w:rPr>
          <w:sz w:val="24"/>
          <w:szCs w:val="24"/>
        </w:rPr>
        <w:t xml:space="preserve">trường THPT Dương Văn Dương. </w:t>
      </w:r>
      <w:r w:rsidR="001B731E">
        <w:rPr>
          <w:sz w:val="24"/>
          <w:szCs w:val="24"/>
        </w:rPr>
        <w:t>K</w:t>
      </w:r>
      <w:r w:rsidR="00853DC4">
        <w:rPr>
          <w:sz w:val="24"/>
          <w:szCs w:val="24"/>
        </w:rPr>
        <w:t>hi</w:t>
      </w:r>
      <w:r w:rsidR="003B4326">
        <w:rPr>
          <w:sz w:val="24"/>
          <w:szCs w:val="24"/>
        </w:rPr>
        <w:t xml:space="preserve"> </w:t>
      </w:r>
      <w:r w:rsidR="00853DC4">
        <w:rPr>
          <w:sz w:val="24"/>
          <w:szCs w:val="24"/>
        </w:rPr>
        <w:t xml:space="preserve">số lượng </w:t>
      </w:r>
      <w:r w:rsidR="003B4326">
        <w:rPr>
          <w:sz w:val="24"/>
          <w:szCs w:val="24"/>
        </w:rPr>
        <w:t xml:space="preserve">pin </w:t>
      </w:r>
      <w:r w:rsidR="00853DC4">
        <w:rPr>
          <w:sz w:val="24"/>
          <w:szCs w:val="24"/>
        </w:rPr>
        <w:t>đã nhiều</w:t>
      </w:r>
      <w:r w:rsidR="00083815">
        <w:rPr>
          <w:sz w:val="24"/>
          <w:szCs w:val="24"/>
        </w:rPr>
        <w:t>, tổ Vật Lý sẽ mang toàn bộ</w:t>
      </w:r>
      <w:r w:rsidR="009F3740">
        <w:rPr>
          <w:sz w:val="24"/>
          <w:szCs w:val="24"/>
        </w:rPr>
        <w:t xml:space="preserve"> số pin đến nơi xử</w:t>
      </w:r>
      <w:r w:rsidR="00853DC4">
        <w:rPr>
          <w:sz w:val="24"/>
          <w:szCs w:val="24"/>
        </w:rPr>
        <w:t xml:space="preserve"> lý ở TP</w:t>
      </w:r>
      <w:r w:rsidR="009F3740">
        <w:rPr>
          <w:sz w:val="24"/>
          <w:szCs w:val="24"/>
        </w:rPr>
        <w:t>HCM</w:t>
      </w:r>
      <w:r w:rsidR="001B731E">
        <w:rPr>
          <w:sz w:val="24"/>
          <w:szCs w:val="24"/>
        </w:rPr>
        <w:t xml:space="preserve">. Việc thu gom pin cũ dự kiến sẽ diễn ra liên tục </w:t>
      </w:r>
      <w:r w:rsidR="003D269E">
        <w:rPr>
          <w:sz w:val="24"/>
          <w:szCs w:val="24"/>
        </w:rPr>
        <w:t xml:space="preserve">hàng năm </w:t>
      </w:r>
      <w:r w:rsidR="001B731E">
        <w:rPr>
          <w:sz w:val="24"/>
          <w:szCs w:val="24"/>
        </w:rPr>
        <w:t xml:space="preserve">và ngày càng cải tiến hơn </w:t>
      </w:r>
      <w:r w:rsidR="00252B37">
        <w:rPr>
          <w:sz w:val="24"/>
          <w:szCs w:val="24"/>
        </w:rPr>
        <w:t xml:space="preserve">nữa </w:t>
      </w:r>
      <w:r w:rsidR="001B731E">
        <w:rPr>
          <w:sz w:val="24"/>
          <w:szCs w:val="24"/>
        </w:rPr>
        <w:t>tại trường THPT Dương Văn Dương.</w:t>
      </w:r>
    </w:p>
    <w:p w:rsidR="009F3740" w:rsidRPr="00353C3E" w:rsidRDefault="009F3740" w:rsidP="009F3740">
      <w:pPr>
        <w:pStyle w:val="BodyText"/>
        <w:spacing w:line="360" w:lineRule="auto"/>
        <w:ind w:left="360"/>
        <w:contextualSpacing/>
        <w:jc w:val="both"/>
        <w:rPr>
          <w:b/>
          <w:bCs/>
          <w:color w:val="000000"/>
          <w:sz w:val="24"/>
          <w:szCs w:val="24"/>
        </w:rPr>
      </w:pPr>
      <w:r w:rsidRPr="00353C3E">
        <w:rPr>
          <w:b/>
          <w:sz w:val="24"/>
          <w:szCs w:val="24"/>
        </w:rPr>
        <w:t>3.</w:t>
      </w:r>
      <w:r w:rsidRPr="00353C3E">
        <w:rPr>
          <w:sz w:val="24"/>
          <w:szCs w:val="24"/>
        </w:rPr>
        <w:t xml:space="preserve"> </w:t>
      </w:r>
      <w:r w:rsidR="00CA0368" w:rsidRPr="00353C3E">
        <w:rPr>
          <w:b/>
          <w:bCs/>
          <w:color w:val="000000"/>
          <w:sz w:val="24"/>
          <w:szCs w:val="24"/>
        </w:rPr>
        <w:t xml:space="preserve">Thời gian và </w:t>
      </w:r>
      <w:r w:rsidR="00F55A3D" w:rsidRPr="00353C3E">
        <w:rPr>
          <w:b/>
          <w:bCs/>
          <w:color w:val="000000"/>
          <w:sz w:val="24"/>
          <w:szCs w:val="24"/>
        </w:rPr>
        <w:t>địa điểm tổ chức</w:t>
      </w:r>
      <w:r w:rsidR="00661D91">
        <w:rPr>
          <w:b/>
          <w:bCs/>
          <w:color w:val="000000"/>
          <w:sz w:val="24"/>
          <w:szCs w:val="24"/>
        </w:rPr>
        <w:t xml:space="preserve"> thực hiện</w:t>
      </w:r>
      <w:r w:rsidR="000D4FEB">
        <w:rPr>
          <w:b/>
          <w:bCs/>
          <w:color w:val="000000"/>
          <w:sz w:val="24"/>
          <w:szCs w:val="24"/>
        </w:rPr>
        <w:t xml:space="preserve"> dự án</w:t>
      </w:r>
    </w:p>
    <w:p w:rsidR="001B731E" w:rsidRPr="00353C3E" w:rsidRDefault="00353C3E" w:rsidP="00661D91">
      <w:pPr>
        <w:pStyle w:val="BodyText"/>
        <w:numPr>
          <w:ilvl w:val="0"/>
          <w:numId w:val="7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Thời gian: từ 8/2/2022</w:t>
      </w:r>
      <w:r w:rsidR="009F3740" w:rsidRPr="00353C3E">
        <w:rPr>
          <w:color w:val="000000"/>
          <w:sz w:val="24"/>
          <w:szCs w:val="24"/>
        </w:rPr>
        <w:t xml:space="preserve"> </w:t>
      </w:r>
    </w:p>
    <w:p w:rsidR="003A17EA" w:rsidRPr="00353C3E" w:rsidRDefault="00353C3E" w:rsidP="00661D91">
      <w:pPr>
        <w:pStyle w:val="BodyText"/>
        <w:numPr>
          <w:ilvl w:val="0"/>
          <w:numId w:val="7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Báo cáo dự án: 13/4/2022</w:t>
      </w:r>
      <w:r w:rsidR="003B4326" w:rsidRPr="00353C3E">
        <w:rPr>
          <w:color w:val="000000"/>
          <w:sz w:val="24"/>
          <w:szCs w:val="24"/>
        </w:rPr>
        <w:t xml:space="preserve"> ( Mời giáo viên trong cụm thảo luận và đóng góp ý kiến)</w:t>
      </w:r>
    </w:p>
    <w:p w:rsidR="00F55A3D" w:rsidRPr="000D4FEB" w:rsidRDefault="00F55A3D" w:rsidP="00661D91">
      <w:pPr>
        <w:pStyle w:val="ListParagraph"/>
        <w:numPr>
          <w:ilvl w:val="0"/>
          <w:numId w:val="7"/>
        </w:numPr>
        <w:shd w:val="clear" w:color="auto" w:fill="FFFFFF"/>
        <w:spacing w:before="0" w:line="360" w:lineRule="auto"/>
        <w:contextualSpacing/>
        <w:rPr>
          <w:color w:val="000000"/>
          <w:sz w:val="24"/>
          <w:szCs w:val="24"/>
        </w:rPr>
      </w:pPr>
      <w:r w:rsidRPr="000D4FEB">
        <w:rPr>
          <w:color w:val="000000"/>
          <w:sz w:val="24"/>
          <w:szCs w:val="24"/>
        </w:rPr>
        <w:t xml:space="preserve">Địa điểm: </w:t>
      </w:r>
      <w:r w:rsidR="009F3740" w:rsidRPr="000D4FEB">
        <w:rPr>
          <w:color w:val="000000"/>
          <w:sz w:val="24"/>
          <w:szCs w:val="24"/>
        </w:rPr>
        <w:t>trường THPT Dương Văn Dương</w:t>
      </w:r>
    </w:p>
    <w:p w:rsidR="000D4FEB" w:rsidRDefault="000D4FEB" w:rsidP="00661D91">
      <w:pPr>
        <w:shd w:val="clear" w:color="auto" w:fill="FFFFFF"/>
        <w:spacing w:line="276" w:lineRule="auto"/>
        <w:ind w:left="360"/>
        <w:contextualSpacing/>
        <w:rPr>
          <w:b/>
          <w:color w:val="000000"/>
        </w:rPr>
      </w:pPr>
      <w:r w:rsidRPr="000D4FEB">
        <w:rPr>
          <w:b/>
          <w:color w:val="000000"/>
        </w:rPr>
        <w:t>4.  Thời gian và địa điểm thu gom pin</w:t>
      </w:r>
      <w:r w:rsidR="00E1044A">
        <w:rPr>
          <w:b/>
          <w:color w:val="000000"/>
        </w:rPr>
        <w:t xml:space="preserve"> cũ</w:t>
      </w:r>
    </w:p>
    <w:p w:rsidR="000D4FEB" w:rsidRPr="000D4FEB" w:rsidRDefault="000D4FEB" w:rsidP="000D4FE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contextualSpacing/>
        <w:rPr>
          <w:color w:val="000000"/>
          <w:sz w:val="24"/>
          <w:szCs w:val="24"/>
        </w:rPr>
      </w:pPr>
      <w:r w:rsidRPr="000D4FEB">
        <w:rPr>
          <w:color w:val="000000"/>
          <w:sz w:val="24"/>
          <w:szCs w:val="24"/>
        </w:rPr>
        <w:t>Thời gian: 25/2/2022 (tiếp tục diễn ra hàng tháng)</w:t>
      </w:r>
    </w:p>
    <w:p w:rsidR="000D4FEB" w:rsidRPr="000D4FEB" w:rsidRDefault="000D4FEB" w:rsidP="000D4FE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contextualSpacing/>
        <w:rPr>
          <w:color w:val="000000"/>
          <w:sz w:val="24"/>
          <w:szCs w:val="24"/>
        </w:rPr>
      </w:pPr>
      <w:r w:rsidRPr="000D4FEB">
        <w:rPr>
          <w:color w:val="000000"/>
          <w:sz w:val="24"/>
          <w:szCs w:val="24"/>
        </w:rPr>
        <w:t>Địa điểm: sân trường THPT Dương Văn Dương (gần thư viện trường)</w:t>
      </w:r>
    </w:p>
    <w:p w:rsidR="00F55A3D" w:rsidRPr="00353C3E" w:rsidRDefault="000D4FEB" w:rsidP="00E1044A">
      <w:pPr>
        <w:shd w:val="clear" w:color="auto" w:fill="FFFFFF"/>
        <w:spacing w:line="360" w:lineRule="auto"/>
        <w:ind w:left="360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F55A3D" w:rsidRPr="00353C3E">
        <w:rPr>
          <w:b/>
          <w:bCs/>
          <w:color w:val="000000"/>
        </w:rPr>
        <w:t xml:space="preserve">. Thành phần tham </w:t>
      </w:r>
      <w:r w:rsidR="00C06830" w:rsidRPr="00353C3E">
        <w:rPr>
          <w:b/>
          <w:bCs/>
          <w:color w:val="000000"/>
        </w:rPr>
        <w:t>gia</w:t>
      </w:r>
    </w:p>
    <w:p w:rsidR="009F3740" w:rsidRPr="000D4FEB" w:rsidRDefault="00F55A3D" w:rsidP="00E1044A">
      <w:pPr>
        <w:pStyle w:val="ListParagraph"/>
        <w:numPr>
          <w:ilvl w:val="0"/>
          <w:numId w:val="9"/>
        </w:numPr>
        <w:shd w:val="clear" w:color="auto" w:fill="FFFFFF"/>
        <w:spacing w:before="0" w:line="360" w:lineRule="auto"/>
        <w:contextualSpacing/>
        <w:rPr>
          <w:color w:val="000000"/>
          <w:sz w:val="24"/>
          <w:szCs w:val="24"/>
        </w:rPr>
      </w:pPr>
      <w:r w:rsidRPr="000D4FEB">
        <w:rPr>
          <w:color w:val="000000"/>
          <w:sz w:val="24"/>
          <w:szCs w:val="24"/>
        </w:rPr>
        <w:t xml:space="preserve">Giáo Viên: </w:t>
      </w:r>
      <w:r w:rsidR="009F3740" w:rsidRPr="000D4FEB">
        <w:rPr>
          <w:color w:val="000000"/>
          <w:sz w:val="24"/>
          <w:szCs w:val="24"/>
        </w:rPr>
        <w:t>6</w:t>
      </w:r>
      <w:r w:rsidRPr="000D4FEB">
        <w:rPr>
          <w:color w:val="000000"/>
          <w:sz w:val="24"/>
          <w:szCs w:val="24"/>
        </w:rPr>
        <w:t xml:space="preserve"> giáo viên của tổ </w:t>
      </w:r>
      <w:r w:rsidR="00464E41" w:rsidRPr="000D4FEB">
        <w:rPr>
          <w:color w:val="000000"/>
          <w:sz w:val="24"/>
          <w:szCs w:val="24"/>
        </w:rPr>
        <w:t>Vật lý</w:t>
      </w:r>
      <w:r w:rsidRPr="000D4FEB">
        <w:rPr>
          <w:color w:val="000000"/>
          <w:sz w:val="24"/>
          <w:szCs w:val="24"/>
        </w:rPr>
        <w:t>.</w:t>
      </w:r>
    </w:p>
    <w:p w:rsidR="00CB5EC2" w:rsidRPr="000D4FEB" w:rsidRDefault="009F3740" w:rsidP="00E1044A">
      <w:pPr>
        <w:pStyle w:val="ListParagraph"/>
        <w:numPr>
          <w:ilvl w:val="0"/>
          <w:numId w:val="9"/>
        </w:numPr>
        <w:shd w:val="clear" w:color="auto" w:fill="FFFFFF"/>
        <w:spacing w:before="0" w:line="360" w:lineRule="auto"/>
        <w:contextualSpacing/>
        <w:rPr>
          <w:color w:val="000000"/>
          <w:sz w:val="24"/>
          <w:szCs w:val="24"/>
        </w:rPr>
      </w:pPr>
      <w:r w:rsidRPr="000D4FEB">
        <w:rPr>
          <w:color w:val="000000"/>
          <w:sz w:val="24"/>
          <w:szCs w:val="24"/>
        </w:rPr>
        <w:t>Học sinh: Học sinh các</w:t>
      </w:r>
      <w:r w:rsidR="00F55A3D" w:rsidRPr="000D4FEB">
        <w:rPr>
          <w:color w:val="000000"/>
          <w:sz w:val="24"/>
          <w:szCs w:val="24"/>
        </w:rPr>
        <w:t xml:space="preserve"> </w:t>
      </w:r>
      <w:r w:rsidRPr="000D4FEB">
        <w:rPr>
          <w:color w:val="000000"/>
          <w:sz w:val="24"/>
          <w:szCs w:val="24"/>
        </w:rPr>
        <w:t>lớp 10,11 và 12.</w:t>
      </w:r>
    </w:p>
    <w:p w:rsidR="00C06830" w:rsidRPr="00353C3E" w:rsidRDefault="000D4FEB" w:rsidP="00E1044A">
      <w:pPr>
        <w:shd w:val="clear" w:color="auto" w:fill="FFFFFF"/>
        <w:spacing w:line="360" w:lineRule="auto"/>
        <w:ind w:left="360"/>
        <w:contextualSpacing/>
        <w:rPr>
          <w:color w:val="000000"/>
        </w:rPr>
      </w:pPr>
      <w:r>
        <w:rPr>
          <w:b/>
          <w:bCs/>
          <w:color w:val="000000"/>
        </w:rPr>
        <w:t>6</w:t>
      </w:r>
      <w:r w:rsidR="00F55A3D" w:rsidRPr="00353C3E">
        <w:rPr>
          <w:b/>
          <w:bCs/>
          <w:color w:val="000000"/>
        </w:rPr>
        <w:t xml:space="preserve">. </w:t>
      </w:r>
      <w:r w:rsidR="002D7E3B" w:rsidRPr="00353C3E">
        <w:rPr>
          <w:b/>
          <w:bCs/>
          <w:color w:val="000000"/>
        </w:rPr>
        <w:t>P</w:t>
      </w:r>
      <w:r w:rsidR="009F3740" w:rsidRPr="00353C3E">
        <w:rPr>
          <w:b/>
          <w:bCs/>
          <w:color w:val="000000"/>
        </w:rPr>
        <w:t>hân công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833"/>
        <w:gridCol w:w="2972"/>
        <w:gridCol w:w="1126"/>
      </w:tblGrid>
      <w:tr w:rsidR="00F55A3D" w:rsidRPr="00004AA0" w:rsidTr="000D4FEB">
        <w:trPr>
          <w:trHeight w:val="40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9F3740" w:rsidRDefault="00F55A3D" w:rsidP="000D4FEB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9F3740">
              <w:rPr>
                <w:b/>
                <w:bCs/>
                <w:color w:val="000000"/>
              </w:rPr>
              <w:t>TT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9F3740" w:rsidRDefault="00F55A3D" w:rsidP="000D4FEB">
            <w:pPr>
              <w:spacing w:line="360" w:lineRule="auto"/>
              <w:ind w:left="156" w:right="176"/>
              <w:contextualSpacing/>
              <w:jc w:val="center"/>
              <w:rPr>
                <w:b/>
                <w:color w:val="000000"/>
              </w:rPr>
            </w:pPr>
            <w:r w:rsidRPr="009F3740">
              <w:rPr>
                <w:b/>
                <w:bCs/>
                <w:color w:val="000000"/>
              </w:rPr>
              <w:t>Nội dung công việc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9F3740" w:rsidRDefault="00F55A3D" w:rsidP="000D4FEB">
            <w:pPr>
              <w:spacing w:line="360" w:lineRule="auto"/>
              <w:ind w:left="184" w:right="84"/>
              <w:contextualSpacing/>
              <w:jc w:val="center"/>
              <w:rPr>
                <w:b/>
                <w:color w:val="000000"/>
              </w:rPr>
            </w:pPr>
            <w:r w:rsidRPr="009F3740">
              <w:rPr>
                <w:b/>
                <w:bCs/>
                <w:color w:val="000000"/>
              </w:rPr>
              <w:t>Người phụ trách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9F3740" w:rsidRDefault="00F55A3D" w:rsidP="000D4FEB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9F3740">
              <w:rPr>
                <w:b/>
                <w:bCs/>
                <w:color w:val="000000"/>
              </w:rPr>
              <w:t>Ghi chú</w:t>
            </w:r>
          </w:p>
        </w:tc>
      </w:tr>
      <w:tr w:rsidR="00F55A3D" w:rsidRPr="00004AA0" w:rsidTr="003E27B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D4FEB" w:rsidRDefault="00F55A3D" w:rsidP="009F3740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 w:rsidRPr="000D4FEB">
              <w:rPr>
                <w:b/>
                <w:color w:val="000000"/>
              </w:rPr>
              <w:t>1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5730" w:rsidRPr="00004AA0" w:rsidRDefault="00475730" w:rsidP="003E27B9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 w:rsidRPr="00004AA0">
              <w:rPr>
                <w:color w:val="000000"/>
              </w:rPr>
              <w:t>- Lập kế hoạch</w:t>
            </w:r>
          </w:p>
          <w:p w:rsidR="00F55A3D" w:rsidRPr="00004AA0" w:rsidRDefault="00624C65" w:rsidP="003E27B9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 w:rsidRPr="00004AA0">
              <w:rPr>
                <w:color w:val="000000"/>
              </w:rPr>
              <w:t>- Phụ trách chung.</w:t>
            </w:r>
          </w:p>
          <w:p w:rsidR="001B731E" w:rsidRPr="00004AA0" w:rsidRDefault="00F55A3D" w:rsidP="003B57BF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 w:rsidRPr="00004AA0">
              <w:rPr>
                <w:color w:val="000000"/>
              </w:rPr>
              <w:t>- Kiểm tra khâu chuẩn bị</w:t>
            </w:r>
            <w:r w:rsidR="00624C65" w:rsidRPr="00004AA0">
              <w:rPr>
                <w:color w:val="000000"/>
              </w:rPr>
              <w:t>,</w:t>
            </w:r>
            <w:r w:rsidRPr="00004AA0">
              <w:rPr>
                <w:color w:val="000000"/>
              </w:rPr>
              <w:t xml:space="preserve"> các công việc được giao.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5EC2" w:rsidRDefault="00CB5EC2" w:rsidP="003E27B9">
            <w:pPr>
              <w:spacing w:line="360" w:lineRule="auto"/>
              <w:ind w:left="184" w:right="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1. Võ Thị Hoàng Yến</w:t>
            </w:r>
          </w:p>
          <w:p w:rsidR="00F55A3D" w:rsidRDefault="00CB5EC2" w:rsidP="003E27B9">
            <w:pPr>
              <w:spacing w:line="360" w:lineRule="auto"/>
              <w:ind w:left="184" w:right="84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9F3740">
              <w:rPr>
                <w:color w:val="000000"/>
              </w:rPr>
              <w:t>Thái Nguyễn Hạ Nguyên</w:t>
            </w:r>
          </w:p>
          <w:p w:rsidR="00CB5EC2" w:rsidRPr="00004AA0" w:rsidRDefault="00CB5EC2" w:rsidP="003E27B9">
            <w:pPr>
              <w:spacing w:line="360" w:lineRule="auto"/>
              <w:ind w:left="184" w:right="84"/>
              <w:contextualSpacing/>
              <w:jc w:val="both"/>
              <w:rPr>
                <w:color w:val="000000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04AA0" w:rsidRDefault="00F55A3D" w:rsidP="001B731E">
            <w:pPr>
              <w:spacing w:line="360" w:lineRule="auto"/>
              <w:contextualSpacing/>
              <w:rPr>
                <w:color w:val="000000"/>
              </w:rPr>
            </w:pPr>
            <w:r w:rsidRPr="00004AA0">
              <w:rPr>
                <w:color w:val="000000"/>
              </w:rPr>
              <w:t> </w:t>
            </w:r>
          </w:p>
        </w:tc>
      </w:tr>
      <w:tr w:rsidR="00F55A3D" w:rsidRPr="00004AA0" w:rsidTr="003B57BF">
        <w:trPr>
          <w:trHeight w:val="2622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D4FEB" w:rsidRDefault="000D4FEB" w:rsidP="009F3740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Default="003E27B9" w:rsidP="003E27B9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05066" w:rsidRPr="00004AA0">
              <w:rPr>
                <w:color w:val="000000"/>
              </w:rPr>
              <w:t>Phổ biến nội dung</w:t>
            </w:r>
            <w:r w:rsidR="005C4D76">
              <w:rPr>
                <w:color w:val="000000"/>
              </w:rPr>
              <w:t xml:space="preserve"> dự án</w:t>
            </w:r>
            <w:r w:rsidR="00D05066" w:rsidRPr="00004AA0">
              <w:rPr>
                <w:color w:val="000000"/>
              </w:rPr>
              <w:t xml:space="preserve"> </w:t>
            </w:r>
            <w:r w:rsidR="005C4D76">
              <w:rPr>
                <w:color w:val="000000"/>
              </w:rPr>
              <w:t xml:space="preserve">đến từng lớp phụ trách. </w:t>
            </w:r>
            <w:r w:rsidR="00D05066" w:rsidRPr="00004AA0">
              <w:rPr>
                <w:color w:val="000000"/>
              </w:rPr>
              <w:t xml:space="preserve"> </w:t>
            </w:r>
          </w:p>
          <w:p w:rsidR="003B4326" w:rsidRDefault="003B4326" w:rsidP="003E27B9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- Hướng dẫn, tuyên truyền tác hại của Pin đối với môi trường đến từng em học sinh.</w:t>
            </w:r>
          </w:p>
          <w:p w:rsidR="005C4D76" w:rsidRDefault="005C4D76" w:rsidP="003E27B9">
            <w:pPr>
              <w:spacing w:line="360" w:lineRule="auto"/>
              <w:ind w:left="156" w:right="176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20963">
              <w:rPr>
                <w:color w:val="000000"/>
              </w:rPr>
              <w:t xml:space="preserve"> Hỗ trợ phương án thu gom pin hiệu quả  </w:t>
            </w:r>
          </w:p>
          <w:p w:rsidR="00CA0368" w:rsidRPr="00004AA0" w:rsidRDefault="00CA0368" w:rsidP="003B57BF">
            <w:pPr>
              <w:spacing w:line="360" w:lineRule="auto"/>
              <w:ind w:right="176"/>
              <w:contextualSpacing/>
              <w:jc w:val="both"/>
              <w:rPr>
                <w:color w:val="000000"/>
              </w:rPr>
            </w:pP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0DD0" w:rsidRPr="00004AA0" w:rsidRDefault="00DE1721" w:rsidP="003E27B9">
            <w:pPr>
              <w:spacing w:line="360" w:lineRule="auto"/>
              <w:ind w:left="184" w:right="84"/>
              <w:contextualSpacing/>
            </w:pPr>
            <w:r w:rsidRPr="00004AA0">
              <w:t>1</w:t>
            </w:r>
            <w:r w:rsidR="00660DD0" w:rsidRPr="00004AA0">
              <w:t xml:space="preserve">. </w:t>
            </w:r>
            <w:r w:rsidR="00660DD0" w:rsidRPr="00004AA0">
              <w:rPr>
                <w:highlight w:val="white"/>
              </w:rPr>
              <w:t>Vũ Quang Dũng</w:t>
            </w:r>
          </w:p>
          <w:p w:rsidR="00660DD0" w:rsidRPr="00004AA0" w:rsidRDefault="00DE1721" w:rsidP="003E27B9">
            <w:pPr>
              <w:spacing w:line="360" w:lineRule="auto"/>
              <w:ind w:left="184" w:right="84"/>
              <w:contextualSpacing/>
            </w:pPr>
            <w:r w:rsidRPr="00004AA0">
              <w:t>2</w:t>
            </w:r>
            <w:r w:rsidR="00660DD0" w:rsidRPr="00004AA0">
              <w:t xml:space="preserve">. </w:t>
            </w:r>
            <w:r w:rsidR="00660DD0" w:rsidRPr="00004AA0">
              <w:rPr>
                <w:highlight w:val="white"/>
              </w:rPr>
              <w:t>Thái Nguyễn Hạ Nguyê</w:t>
            </w:r>
            <w:r w:rsidR="00660DD0" w:rsidRPr="00004AA0">
              <w:t>n</w:t>
            </w:r>
          </w:p>
          <w:p w:rsidR="00660DD0" w:rsidRPr="00004AA0" w:rsidRDefault="00DE1721" w:rsidP="003E27B9">
            <w:pPr>
              <w:spacing w:line="360" w:lineRule="auto"/>
              <w:ind w:left="184" w:right="84"/>
              <w:contextualSpacing/>
              <w:rPr>
                <w:color w:val="000000"/>
              </w:rPr>
            </w:pPr>
            <w:r w:rsidRPr="00004AA0">
              <w:rPr>
                <w:color w:val="000000"/>
              </w:rPr>
              <w:t>3</w:t>
            </w:r>
            <w:r w:rsidR="00660DD0" w:rsidRPr="00004AA0">
              <w:rPr>
                <w:color w:val="000000"/>
              </w:rPr>
              <w:t>. Võ Thị Hoàng Yến</w:t>
            </w:r>
          </w:p>
          <w:p w:rsidR="00660DD0" w:rsidRPr="00004AA0" w:rsidRDefault="00DE1721" w:rsidP="003E27B9">
            <w:pPr>
              <w:spacing w:line="360" w:lineRule="auto"/>
              <w:ind w:left="184" w:right="84"/>
              <w:contextualSpacing/>
            </w:pPr>
            <w:r w:rsidRPr="00004AA0">
              <w:rPr>
                <w:color w:val="000000"/>
              </w:rPr>
              <w:t>4</w:t>
            </w:r>
            <w:r w:rsidR="00660DD0" w:rsidRPr="00004AA0">
              <w:rPr>
                <w:color w:val="000000"/>
              </w:rPr>
              <w:t xml:space="preserve">. </w:t>
            </w:r>
            <w:r w:rsidR="00660DD0" w:rsidRPr="00004AA0">
              <w:rPr>
                <w:highlight w:val="white"/>
              </w:rPr>
              <w:t>Trần Thanh Phi</w:t>
            </w:r>
          </w:p>
          <w:p w:rsidR="00660DD0" w:rsidRDefault="00DE1721" w:rsidP="003E27B9">
            <w:pPr>
              <w:spacing w:line="360" w:lineRule="auto"/>
              <w:ind w:left="184" w:right="84"/>
              <w:contextualSpacing/>
            </w:pPr>
            <w:r w:rsidRPr="00004AA0">
              <w:t>5</w:t>
            </w:r>
            <w:r w:rsidR="00660DD0" w:rsidRPr="00004AA0">
              <w:t xml:space="preserve">. </w:t>
            </w:r>
            <w:r w:rsidR="00660DD0" w:rsidRPr="00004AA0">
              <w:rPr>
                <w:highlight w:val="white"/>
              </w:rPr>
              <w:t>Đỗ Anh Bình</w:t>
            </w:r>
          </w:p>
          <w:p w:rsidR="00660DD0" w:rsidRPr="00CB5EC2" w:rsidRDefault="003E27B9" w:rsidP="00CB5EC2">
            <w:pPr>
              <w:spacing w:line="360" w:lineRule="auto"/>
              <w:ind w:left="184" w:right="84"/>
              <w:contextualSpacing/>
            </w:pPr>
            <w:r>
              <w:t>6. Lê Thị Phi Thuyền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04AA0" w:rsidRDefault="00F55A3D" w:rsidP="0048579F">
            <w:pPr>
              <w:spacing w:line="360" w:lineRule="auto"/>
              <w:contextualSpacing/>
              <w:rPr>
                <w:color w:val="000000"/>
              </w:rPr>
            </w:pPr>
            <w:r w:rsidRPr="00004AA0">
              <w:rPr>
                <w:color w:val="000000"/>
              </w:rPr>
              <w:t> </w:t>
            </w:r>
          </w:p>
        </w:tc>
      </w:tr>
      <w:tr w:rsidR="00F55A3D" w:rsidRPr="00004AA0" w:rsidTr="003E27B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D4FEB" w:rsidRDefault="000D4FEB" w:rsidP="009F3740">
            <w:pPr>
              <w:spacing w:line="36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7E3B" w:rsidRPr="006A5470" w:rsidRDefault="00B81526" w:rsidP="006A5470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176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Nội dung ghi banner</w:t>
            </w:r>
            <w:r w:rsidR="002D7E3B" w:rsidRPr="006A5470">
              <w:rPr>
                <w:color w:val="000000"/>
              </w:rPr>
              <w:t xml:space="preserve">: </w:t>
            </w:r>
          </w:p>
          <w:p w:rsidR="003D269E" w:rsidRDefault="003D269E" w:rsidP="003E27B9">
            <w:pPr>
              <w:spacing w:line="360" w:lineRule="auto"/>
              <w:ind w:left="156" w:right="176"/>
              <w:contextualSpacing/>
              <w:jc w:val="center"/>
              <w:rPr>
                <w:color w:val="000000"/>
              </w:rPr>
            </w:pPr>
            <w:r>
              <w:rPr>
                <w:rStyle w:val="Strong"/>
                <w:color w:val="000000"/>
              </w:rPr>
              <w:t>XỬ LÝ PIN – MỖI HỌC SINH LÀ MỘT CHIẾN BINH BẢO VỆ MÔI TRƯỜNG</w:t>
            </w:r>
            <w:r>
              <w:rPr>
                <w:color w:val="000000"/>
              </w:rPr>
              <w:t xml:space="preserve"> </w:t>
            </w:r>
          </w:p>
          <w:p w:rsidR="003D269E" w:rsidRPr="003D269E" w:rsidRDefault="003E27B9" w:rsidP="003D269E">
            <w:pPr>
              <w:spacing w:line="360" w:lineRule="auto"/>
              <w:ind w:left="156" w:right="176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269E">
              <w:rPr>
                <w:color w:val="000000"/>
                <w:sz w:val="22"/>
                <w:szCs w:val="22"/>
              </w:rPr>
              <w:t>TỔ VẬT LÝ</w:t>
            </w:r>
          </w:p>
          <w:p w:rsidR="002D7E3B" w:rsidRDefault="003B57BF" w:rsidP="003E27B9">
            <w:pPr>
              <w:spacing w:line="360" w:lineRule="auto"/>
              <w:ind w:left="156" w:right="176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Năm học 2021</w:t>
            </w:r>
            <w:r w:rsidR="002D7E3B" w:rsidRPr="00004AA0">
              <w:rPr>
                <w:color w:val="000000"/>
              </w:rPr>
              <w:t>-20</w:t>
            </w:r>
            <w:r>
              <w:rPr>
                <w:color w:val="000000"/>
              </w:rPr>
              <w:t>22</w:t>
            </w:r>
          </w:p>
          <w:p w:rsidR="00ED2044" w:rsidRPr="00004AA0" w:rsidRDefault="00ED2044" w:rsidP="003E27B9">
            <w:pPr>
              <w:spacing w:line="360" w:lineRule="auto"/>
              <w:ind w:left="156" w:right="176"/>
              <w:contextualSpacing/>
              <w:jc w:val="center"/>
              <w:rPr>
                <w:color w:val="000000"/>
              </w:rPr>
            </w:pPr>
          </w:p>
          <w:p w:rsidR="002D7E3B" w:rsidRPr="000D4FEB" w:rsidRDefault="006A5470" w:rsidP="006A5470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17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D4FEB">
              <w:rPr>
                <w:color w:val="000000"/>
                <w:sz w:val="24"/>
                <w:szCs w:val="24"/>
              </w:rPr>
              <w:lastRenderedPageBreak/>
              <w:t>Địa điểm thu gom pin</w:t>
            </w:r>
            <w:r w:rsidR="003D269E" w:rsidRPr="000D4FEB">
              <w:rPr>
                <w:color w:val="000000"/>
                <w:sz w:val="24"/>
                <w:szCs w:val="24"/>
              </w:rPr>
              <w:t>.</w:t>
            </w:r>
          </w:p>
          <w:p w:rsidR="003D269E" w:rsidRPr="006A5470" w:rsidRDefault="003D269E" w:rsidP="006A5470">
            <w:pPr>
              <w:pStyle w:val="ListParagraph"/>
              <w:numPr>
                <w:ilvl w:val="0"/>
                <w:numId w:val="3"/>
              </w:numPr>
              <w:spacing w:line="360" w:lineRule="auto"/>
              <w:ind w:right="176"/>
              <w:contextualSpacing/>
              <w:jc w:val="both"/>
              <w:rPr>
                <w:color w:val="000000"/>
              </w:rPr>
            </w:pPr>
            <w:r w:rsidRPr="000D4FEB">
              <w:rPr>
                <w:color w:val="000000"/>
                <w:sz w:val="24"/>
                <w:szCs w:val="24"/>
              </w:rPr>
              <w:t>Một thùng đựng Pin.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04AA0" w:rsidRDefault="00475730" w:rsidP="003E27B9">
            <w:pPr>
              <w:spacing w:line="360" w:lineRule="auto"/>
              <w:ind w:left="184" w:right="84"/>
              <w:contextualSpacing/>
              <w:rPr>
                <w:color w:val="000000"/>
              </w:rPr>
            </w:pPr>
            <w:r w:rsidRPr="00004AA0">
              <w:rPr>
                <w:color w:val="000000"/>
              </w:rPr>
              <w:lastRenderedPageBreak/>
              <w:t>Tổ Văn Phòng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5A3D" w:rsidRPr="00004AA0" w:rsidRDefault="00F55A3D" w:rsidP="0048579F">
            <w:pPr>
              <w:spacing w:line="360" w:lineRule="auto"/>
              <w:contextualSpacing/>
              <w:rPr>
                <w:color w:val="000000"/>
              </w:rPr>
            </w:pPr>
            <w:r w:rsidRPr="00004AA0">
              <w:rPr>
                <w:color w:val="000000"/>
              </w:rPr>
              <w:t>Nhờ hỗ trợ</w:t>
            </w:r>
          </w:p>
        </w:tc>
      </w:tr>
      <w:tr w:rsidR="001B731E" w:rsidRPr="00004AA0" w:rsidTr="003E27B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731E" w:rsidRDefault="000D4FEB" w:rsidP="009F3740">
            <w:pPr>
              <w:spacing w:line="36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731E" w:rsidRPr="001B731E" w:rsidRDefault="001B731E" w:rsidP="00220963">
            <w:pPr>
              <w:spacing w:line="360" w:lineRule="auto"/>
              <w:ind w:right="176"/>
              <w:contextualSpacing/>
              <w:jc w:val="both"/>
              <w:rPr>
                <w:color w:val="000000"/>
              </w:rPr>
            </w:pPr>
            <w:r w:rsidRPr="001B73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="00220963">
              <w:rPr>
                <w:color w:val="000000"/>
              </w:rPr>
              <w:t>Thực hiện b</w:t>
            </w:r>
            <w:r w:rsidRPr="001B731E">
              <w:rPr>
                <w:color w:val="000000"/>
              </w:rPr>
              <w:t>áo cáo kết quả thu được.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731E" w:rsidRPr="00004AA0" w:rsidRDefault="00095AA4" w:rsidP="003E27B9">
            <w:pPr>
              <w:spacing w:line="360" w:lineRule="auto"/>
              <w:ind w:left="184" w:right="84"/>
              <w:contextualSpacing/>
              <w:rPr>
                <w:color w:val="000000"/>
              </w:rPr>
            </w:pPr>
            <w:r w:rsidRPr="00004AA0">
              <w:rPr>
                <w:highlight w:val="white"/>
              </w:rPr>
              <w:t>Thái Nguyễn Hạ Nguyê</w:t>
            </w:r>
            <w:r w:rsidRPr="00004AA0">
              <w:t>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731E" w:rsidRPr="00004AA0" w:rsidRDefault="001B731E" w:rsidP="0048579F">
            <w:pPr>
              <w:spacing w:line="36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Dự kiến </w:t>
            </w:r>
            <w:r w:rsidR="009D5EE2">
              <w:rPr>
                <w:color w:val="000000"/>
              </w:rPr>
              <w:t>ngày báo cáo dự án 13</w:t>
            </w:r>
            <w:r>
              <w:rPr>
                <w:color w:val="000000"/>
              </w:rPr>
              <w:t>/4/2021</w:t>
            </w:r>
          </w:p>
        </w:tc>
      </w:tr>
    </w:tbl>
    <w:p w:rsidR="00F55A3D" w:rsidRPr="00F338A5" w:rsidRDefault="00F55A3D" w:rsidP="0048579F">
      <w:pPr>
        <w:shd w:val="clear" w:color="auto" w:fill="FFFFFF"/>
        <w:spacing w:line="360" w:lineRule="auto"/>
        <w:contextualSpacing/>
        <w:rPr>
          <w:color w:val="000000"/>
        </w:rPr>
      </w:pPr>
    </w:p>
    <w:p w:rsidR="00095AA4" w:rsidRDefault="00B87DD6" w:rsidP="00220963">
      <w:pPr>
        <w:tabs>
          <w:tab w:val="left" w:pos="5580"/>
        </w:tabs>
        <w:spacing w:line="360" w:lineRule="auto"/>
        <w:contextualSpacing/>
        <w:jc w:val="right"/>
        <w:rPr>
          <w:i/>
          <w:noProof/>
        </w:rPr>
      </w:pPr>
      <w:r w:rsidRPr="00F338A5">
        <w:rPr>
          <w:i/>
          <w:noProof/>
          <w:lang w:val="vi-VN"/>
        </w:rPr>
        <w:tab/>
      </w:r>
      <w:r w:rsidR="00220963">
        <w:rPr>
          <w:i/>
          <w:noProof/>
        </w:rPr>
        <w:t xml:space="preserve">  </w:t>
      </w:r>
    </w:p>
    <w:p w:rsidR="00B87DD6" w:rsidRPr="00F338A5" w:rsidRDefault="00095AA4" w:rsidP="009D5EE2">
      <w:pPr>
        <w:tabs>
          <w:tab w:val="left" w:pos="5580"/>
        </w:tabs>
        <w:spacing w:line="360" w:lineRule="auto"/>
        <w:contextualSpacing/>
        <w:jc w:val="right"/>
        <w:rPr>
          <w:i/>
          <w:noProof/>
          <w:lang w:val="vi-VN"/>
        </w:rPr>
      </w:pPr>
      <w:r>
        <w:rPr>
          <w:i/>
          <w:noProof/>
        </w:rPr>
        <w:t xml:space="preserve">   </w:t>
      </w:r>
      <w:r w:rsidR="00B87DD6" w:rsidRPr="00F338A5">
        <w:rPr>
          <w:i/>
          <w:noProof/>
          <w:lang w:val="vi-VN"/>
        </w:rPr>
        <w:t xml:space="preserve">Ngày </w:t>
      </w:r>
      <w:r w:rsidR="009D5EE2">
        <w:rPr>
          <w:i/>
          <w:noProof/>
        </w:rPr>
        <w:t>20</w:t>
      </w:r>
      <w:r w:rsidR="00B87DD6" w:rsidRPr="00F338A5">
        <w:rPr>
          <w:i/>
          <w:noProof/>
          <w:lang w:val="vi-VN"/>
        </w:rPr>
        <w:t xml:space="preserve"> tháng </w:t>
      </w:r>
      <w:r w:rsidR="00B87DD6" w:rsidRPr="00F338A5">
        <w:rPr>
          <w:i/>
          <w:noProof/>
        </w:rPr>
        <w:t>1</w:t>
      </w:r>
      <w:r w:rsidR="009F3740">
        <w:rPr>
          <w:i/>
          <w:noProof/>
          <w:lang w:val="vi-VN"/>
        </w:rPr>
        <w:t xml:space="preserve"> năm 202</w:t>
      </w:r>
      <w:r w:rsidR="009D5EE2">
        <w:rPr>
          <w:i/>
          <w:noProof/>
        </w:rPr>
        <w:t>2</w:t>
      </w:r>
      <w:r w:rsidR="00475730">
        <w:rPr>
          <w:i/>
          <w:noProof/>
        </w:rPr>
        <w:t xml:space="preserve">. </w:t>
      </w:r>
    </w:p>
    <w:p w:rsidR="00B87DD6" w:rsidRPr="00F338A5" w:rsidRDefault="00B87DD6" w:rsidP="0048579F">
      <w:pPr>
        <w:tabs>
          <w:tab w:val="left" w:pos="6120"/>
        </w:tabs>
        <w:spacing w:line="360" w:lineRule="auto"/>
        <w:contextualSpacing/>
        <w:rPr>
          <w:noProof/>
        </w:rPr>
      </w:pPr>
      <w:r w:rsidRPr="00F338A5">
        <w:rPr>
          <w:b/>
          <w:noProof/>
          <w:lang w:val="vi-VN"/>
        </w:rPr>
        <w:t>Duyệt của BGH</w:t>
      </w:r>
      <w:r w:rsidRPr="00F338A5">
        <w:rPr>
          <w:noProof/>
          <w:lang w:val="vi-VN"/>
        </w:rPr>
        <w:tab/>
      </w:r>
    </w:p>
    <w:p w:rsidR="00B87DD6" w:rsidRPr="00F338A5" w:rsidRDefault="00B87DD6" w:rsidP="0048579F">
      <w:pPr>
        <w:tabs>
          <w:tab w:val="center" w:pos="7290"/>
        </w:tabs>
        <w:spacing w:line="360" w:lineRule="auto"/>
        <w:contextualSpacing/>
        <w:rPr>
          <w:b/>
          <w:noProof/>
        </w:rPr>
      </w:pPr>
      <w:r w:rsidRPr="00F338A5">
        <w:rPr>
          <w:noProof/>
        </w:rPr>
        <w:tab/>
      </w:r>
      <w:r w:rsidRPr="00F338A5">
        <w:rPr>
          <w:b/>
          <w:noProof/>
          <w:lang w:val="vi-VN"/>
        </w:rPr>
        <w:t>Tổ trưởn</w:t>
      </w:r>
      <w:r w:rsidRPr="00F338A5">
        <w:rPr>
          <w:b/>
          <w:noProof/>
        </w:rPr>
        <w:t>g</w:t>
      </w:r>
    </w:p>
    <w:p w:rsidR="00B87DD6" w:rsidRPr="00F338A5" w:rsidRDefault="00B87DD6" w:rsidP="0048579F">
      <w:pPr>
        <w:tabs>
          <w:tab w:val="center" w:pos="7290"/>
        </w:tabs>
        <w:spacing w:line="360" w:lineRule="auto"/>
        <w:contextualSpacing/>
        <w:rPr>
          <w:b/>
          <w:noProof/>
        </w:rPr>
      </w:pPr>
      <w:r w:rsidRPr="00F338A5">
        <w:rPr>
          <w:b/>
          <w:noProof/>
        </w:rPr>
        <w:tab/>
      </w:r>
    </w:p>
    <w:p w:rsidR="00B87DD6" w:rsidRDefault="00B87DD6" w:rsidP="0048579F">
      <w:pPr>
        <w:tabs>
          <w:tab w:val="center" w:pos="7290"/>
        </w:tabs>
        <w:spacing w:line="360" w:lineRule="auto"/>
        <w:contextualSpacing/>
        <w:rPr>
          <w:b/>
          <w:noProof/>
        </w:rPr>
      </w:pPr>
    </w:p>
    <w:p w:rsidR="00245A7F" w:rsidRPr="00F338A5" w:rsidRDefault="00245A7F" w:rsidP="0048579F">
      <w:pPr>
        <w:tabs>
          <w:tab w:val="center" w:pos="7290"/>
        </w:tabs>
        <w:spacing w:line="360" w:lineRule="auto"/>
        <w:contextualSpacing/>
        <w:rPr>
          <w:b/>
          <w:noProof/>
        </w:rPr>
      </w:pPr>
    </w:p>
    <w:p w:rsidR="009859F5" w:rsidRDefault="00B87DD6" w:rsidP="009859F5">
      <w:pPr>
        <w:tabs>
          <w:tab w:val="center" w:pos="7290"/>
        </w:tabs>
        <w:spacing w:line="360" w:lineRule="auto"/>
        <w:contextualSpacing/>
        <w:rPr>
          <w:b/>
          <w:noProof/>
        </w:rPr>
      </w:pPr>
      <w:r w:rsidRPr="00F338A5">
        <w:rPr>
          <w:b/>
          <w:noProof/>
        </w:rPr>
        <w:tab/>
      </w:r>
      <w:r w:rsidR="0048579F">
        <w:rPr>
          <w:b/>
          <w:noProof/>
        </w:rPr>
        <w:t>Võ Thị Hoàng Yến</w:t>
      </w:r>
    </w:p>
    <w:p w:rsidR="009859F5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245A7F" w:rsidRDefault="00245A7F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245A7F" w:rsidRDefault="00245A7F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9859F5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9859F5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  <w:r>
        <w:rPr>
          <w:b/>
          <w:noProof/>
        </w:rPr>
        <w:t>Người lập kế hoạch</w:t>
      </w:r>
    </w:p>
    <w:p w:rsidR="009859F5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9859F5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0027E8" w:rsidRDefault="000027E8" w:rsidP="009859F5">
      <w:pPr>
        <w:tabs>
          <w:tab w:val="center" w:pos="7290"/>
        </w:tabs>
        <w:spacing w:line="360" w:lineRule="auto"/>
        <w:contextualSpacing/>
        <w:jc w:val="center"/>
        <w:rPr>
          <w:b/>
          <w:noProof/>
        </w:rPr>
      </w:pPr>
    </w:p>
    <w:p w:rsidR="009859F5" w:rsidRPr="0048579F" w:rsidRDefault="009859F5" w:rsidP="009859F5">
      <w:pPr>
        <w:tabs>
          <w:tab w:val="center" w:pos="7290"/>
        </w:tabs>
        <w:spacing w:line="360" w:lineRule="auto"/>
        <w:contextualSpacing/>
        <w:jc w:val="center"/>
        <w:rPr>
          <w:color w:val="000000"/>
        </w:rPr>
      </w:pPr>
      <w:r>
        <w:rPr>
          <w:b/>
          <w:noProof/>
        </w:rPr>
        <w:t>Thái Nguyễn Hạ Nguyên</w:t>
      </w:r>
    </w:p>
    <w:sectPr w:rsidR="009859F5" w:rsidRPr="0048579F" w:rsidSect="00247063">
      <w:pgSz w:w="11907" w:h="16839" w:code="9"/>
      <w:pgMar w:top="1134" w:right="1191" w:bottom="964" w:left="1247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F1" w:rsidRDefault="00B954F1" w:rsidP="00247063">
      <w:r>
        <w:separator/>
      </w:r>
    </w:p>
  </w:endnote>
  <w:endnote w:type="continuationSeparator" w:id="0">
    <w:p w:rsidR="00B954F1" w:rsidRDefault="00B954F1" w:rsidP="0024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F1" w:rsidRDefault="00B954F1" w:rsidP="00247063">
      <w:r>
        <w:separator/>
      </w:r>
    </w:p>
  </w:footnote>
  <w:footnote w:type="continuationSeparator" w:id="0">
    <w:p w:rsidR="00B954F1" w:rsidRDefault="00B954F1" w:rsidP="00247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4C80"/>
    <w:multiLevelType w:val="hybridMultilevel"/>
    <w:tmpl w:val="1F1E2B3C"/>
    <w:lvl w:ilvl="0" w:tplc="DC3C8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12B1"/>
    <w:multiLevelType w:val="hybridMultilevel"/>
    <w:tmpl w:val="68366CAC"/>
    <w:lvl w:ilvl="0" w:tplc="7B34DA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7808"/>
    <w:multiLevelType w:val="hybridMultilevel"/>
    <w:tmpl w:val="54D4C8B0"/>
    <w:lvl w:ilvl="0" w:tplc="DC3C8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A5B3F"/>
    <w:multiLevelType w:val="hybridMultilevel"/>
    <w:tmpl w:val="F2CAD0C0"/>
    <w:lvl w:ilvl="0" w:tplc="CD0E2698">
      <w:start w:val="1"/>
      <w:numFmt w:val="decimal"/>
      <w:lvlText w:val="%1."/>
      <w:lvlJc w:val="left"/>
      <w:pPr>
        <w:ind w:left="103" w:hanging="264"/>
        <w:jc w:val="right"/>
      </w:pPr>
      <w:rPr>
        <w:rFonts w:ascii="Times New Roman" w:eastAsia="Times New Roman" w:hAnsi="Times New Roman" w:cs="Times New Roman"/>
        <w:b/>
        <w:bCs/>
        <w:spacing w:val="0"/>
        <w:w w:val="99"/>
        <w:sz w:val="26"/>
        <w:szCs w:val="26"/>
      </w:rPr>
    </w:lvl>
    <w:lvl w:ilvl="1" w:tplc="45B490EA">
      <w:numFmt w:val="bullet"/>
      <w:lvlText w:val="•"/>
      <w:lvlJc w:val="left"/>
      <w:pPr>
        <w:ind w:left="1020" w:hanging="264"/>
      </w:pPr>
      <w:rPr>
        <w:rFonts w:hint="default"/>
      </w:rPr>
    </w:lvl>
    <w:lvl w:ilvl="2" w:tplc="F18658E6">
      <w:numFmt w:val="bullet"/>
      <w:lvlText w:val="•"/>
      <w:lvlJc w:val="left"/>
      <w:pPr>
        <w:ind w:left="1940" w:hanging="264"/>
      </w:pPr>
      <w:rPr>
        <w:rFonts w:hint="default"/>
      </w:rPr>
    </w:lvl>
    <w:lvl w:ilvl="3" w:tplc="E9E24392">
      <w:numFmt w:val="bullet"/>
      <w:lvlText w:val="•"/>
      <w:lvlJc w:val="left"/>
      <w:pPr>
        <w:ind w:left="2860" w:hanging="264"/>
      </w:pPr>
      <w:rPr>
        <w:rFonts w:hint="default"/>
      </w:rPr>
    </w:lvl>
    <w:lvl w:ilvl="4" w:tplc="C5107436">
      <w:numFmt w:val="bullet"/>
      <w:lvlText w:val="•"/>
      <w:lvlJc w:val="left"/>
      <w:pPr>
        <w:ind w:left="3780" w:hanging="264"/>
      </w:pPr>
      <w:rPr>
        <w:rFonts w:hint="default"/>
      </w:rPr>
    </w:lvl>
    <w:lvl w:ilvl="5" w:tplc="C4F4689C">
      <w:numFmt w:val="bullet"/>
      <w:lvlText w:val="•"/>
      <w:lvlJc w:val="left"/>
      <w:pPr>
        <w:ind w:left="4700" w:hanging="264"/>
      </w:pPr>
      <w:rPr>
        <w:rFonts w:hint="default"/>
      </w:rPr>
    </w:lvl>
    <w:lvl w:ilvl="6" w:tplc="8FA88D10">
      <w:numFmt w:val="bullet"/>
      <w:lvlText w:val="•"/>
      <w:lvlJc w:val="left"/>
      <w:pPr>
        <w:ind w:left="5620" w:hanging="264"/>
      </w:pPr>
      <w:rPr>
        <w:rFonts w:hint="default"/>
      </w:rPr>
    </w:lvl>
    <w:lvl w:ilvl="7" w:tplc="142ADF96">
      <w:numFmt w:val="bullet"/>
      <w:lvlText w:val="•"/>
      <w:lvlJc w:val="left"/>
      <w:pPr>
        <w:ind w:left="6540" w:hanging="264"/>
      </w:pPr>
      <w:rPr>
        <w:rFonts w:hint="default"/>
      </w:rPr>
    </w:lvl>
    <w:lvl w:ilvl="8" w:tplc="091CF224">
      <w:numFmt w:val="bullet"/>
      <w:lvlText w:val="•"/>
      <w:lvlJc w:val="left"/>
      <w:pPr>
        <w:ind w:left="7460" w:hanging="264"/>
      </w:pPr>
      <w:rPr>
        <w:rFonts w:hint="default"/>
      </w:rPr>
    </w:lvl>
  </w:abstractNum>
  <w:abstractNum w:abstractNumId="4" w15:restartNumberingAfterBreak="0">
    <w:nsid w:val="2BE77917"/>
    <w:multiLevelType w:val="hybridMultilevel"/>
    <w:tmpl w:val="584A6356"/>
    <w:lvl w:ilvl="0" w:tplc="DC3C8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053B"/>
    <w:multiLevelType w:val="hybridMultilevel"/>
    <w:tmpl w:val="4CA85F9C"/>
    <w:lvl w:ilvl="0" w:tplc="D75EF04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37C4D"/>
    <w:multiLevelType w:val="hybridMultilevel"/>
    <w:tmpl w:val="ED009B9A"/>
    <w:lvl w:ilvl="0" w:tplc="DC3C8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E76B90"/>
    <w:multiLevelType w:val="hybridMultilevel"/>
    <w:tmpl w:val="7FD0F5C2"/>
    <w:lvl w:ilvl="0" w:tplc="DC3C8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57716"/>
    <w:multiLevelType w:val="hybridMultilevel"/>
    <w:tmpl w:val="9ED4BF48"/>
    <w:lvl w:ilvl="0" w:tplc="DC3C8F9A">
      <w:start w:val="1"/>
      <w:numFmt w:val="bullet"/>
      <w:lvlText w:val="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6"/>
    <w:rsid w:val="000027E8"/>
    <w:rsid w:val="00004AA0"/>
    <w:rsid w:val="00012504"/>
    <w:rsid w:val="0001554D"/>
    <w:rsid w:val="000617B5"/>
    <w:rsid w:val="00083815"/>
    <w:rsid w:val="00095AA4"/>
    <w:rsid w:val="000D4FEB"/>
    <w:rsid w:val="000D50AD"/>
    <w:rsid w:val="000D74FC"/>
    <w:rsid w:val="001076EB"/>
    <w:rsid w:val="00116BFC"/>
    <w:rsid w:val="001205F1"/>
    <w:rsid w:val="0012733F"/>
    <w:rsid w:val="00133D2C"/>
    <w:rsid w:val="00160F57"/>
    <w:rsid w:val="00162D8B"/>
    <w:rsid w:val="001B731E"/>
    <w:rsid w:val="001C6B50"/>
    <w:rsid w:val="001E6F09"/>
    <w:rsid w:val="00220963"/>
    <w:rsid w:val="0024047E"/>
    <w:rsid w:val="00245A7F"/>
    <w:rsid w:val="00247063"/>
    <w:rsid w:val="00252B37"/>
    <w:rsid w:val="00261DA3"/>
    <w:rsid w:val="002A6437"/>
    <w:rsid w:val="002D0849"/>
    <w:rsid w:val="002D7E3B"/>
    <w:rsid w:val="002F7EB2"/>
    <w:rsid w:val="00343A58"/>
    <w:rsid w:val="00353C3E"/>
    <w:rsid w:val="003571E8"/>
    <w:rsid w:val="003A17EA"/>
    <w:rsid w:val="003B4326"/>
    <w:rsid w:val="003B57BF"/>
    <w:rsid w:val="003D269E"/>
    <w:rsid w:val="003E27B9"/>
    <w:rsid w:val="003F3E89"/>
    <w:rsid w:val="00464E41"/>
    <w:rsid w:val="00466B22"/>
    <w:rsid w:val="00475730"/>
    <w:rsid w:val="0048579F"/>
    <w:rsid w:val="004A4178"/>
    <w:rsid w:val="004A6D8A"/>
    <w:rsid w:val="004C0A36"/>
    <w:rsid w:val="004E2BFF"/>
    <w:rsid w:val="004E354B"/>
    <w:rsid w:val="0055307C"/>
    <w:rsid w:val="00564458"/>
    <w:rsid w:val="005C4D76"/>
    <w:rsid w:val="005E102D"/>
    <w:rsid w:val="005E6D74"/>
    <w:rsid w:val="006052F7"/>
    <w:rsid w:val="00624C65"/>
    <w:rsid w:val="00636849"/>
    <w:rsid w:val="00660DD0"/>
    <w:rsid w:val="00661D91"/>
    <w:rsid w:val="006704A1"/>
    <w:rsid w:val="00673077"/>
    <w:rsid w:val="00692075"/>
    <w:rsid w:val="006A3F52"/>
    <w:rsid w:val="006A5470"/>
    <w:rsid w:val="006A67D8"/>
    <w:rsid w:val="006C0A20"/>
    <w:rsid w:val="006C51C0"/>
    <w:rsid w:val="0072548D"/>
    <w:rsid w:val="00725DB0"/>
    <w:rsid w:val="00760E3D"/>
    <w:rsid w:val="0076235B"/>
    <w:rsid w:val="007B2725"/>
    <w:rsid w:val="007E1F01"/>
    <w:rsid w:val="00810AC2"/>
    <w:rsid w:val="00822D5B"/>
    <w:rsid w:val="00852ABF"/>
    <w:rsid w:val="00853DC4"/>
    <w:rsid w:val="008955DA"/>
    <w:rsid w:val="008B1FD1"/>
    <w:rsid w:val="008E31F1"/>
    <w:rsid w:val="009029FD"/>
    <w:rsid w:val="00910499"/>
    <w:rsid w:val="009859F5"/>
    <w:rsid w:val="00991D70"/>
    <w:rsid w:val="009D1DD5"/>
    <w:rsid w:val="009D5EE2"/>
    <w:rsid w:val="009E59F1"/>
    <w:rsid w:val="009F3740"/>
    <w:rsid w:val="00A2577F"/>
    <w:rsid w:val="00A5490F"/>
    <w:rsid w:val="00A6243A"/>
    <w:rsid w:val="00AA1B04"/>
    <w:rsid w:val="00AF0954"/>
    <w:rsid w:val="00AF6B84"/>
    <w:rsid w:val="00B673D0"/>
    <w:rsid w:val="00B81526"/>
    <w:rsid w:val="00B87DD6"/>
    <w:rsid w:val="00B954F1"/>
    <w:rsid w:val="00B96000"/>
    <w:rsid w:val="00BE6C79"/>
    <w:rsid w:val="00C03AB3"/>
    <w:rsid w:val="00C06830"/>
    <w:rsid w:val="00C33E04"/>
    <w:rsid w:val="00C70206"/>
    <w:rsid w:val="00CA0368"/>
    <w:rsid w:val="00CA2751"/>
    <w:rsid w:val="00CB5EC2"/>
    <w:rsid w:val="00CD15E0"/>
    <w:rsid w:val="00CF4D88"/>
    <w:rsid w:val="00D05066"/>
    <w:rsid w:val="00D15289"/>
    <w:rsid w:val="00D6129F"/>
    <w:rsid w:val="00DA79C6"/>
    <w:rsid w:val="00DE1721"/>
    <w:rsid w:val="00DF10B8"/>
    <w:rsid w:val="00E1044A"/>
    <w:rsid w:val="00E22A41"/>
    <w:rsid w:val="00E40FD7"/>
    <w:rsid w:val="00E52B22"/>
    <w:rsid w:val="00E80E26"/>
    <w:rsid w:val="00E9342F"/>
    <w:rsid w:val="00EB25C3"/>
    <w:rsid w:val="00EB6BD6"/>
    <w:rsid w:val="00EC53A6"/>
    <w:rsid w:val="00ED2044"/>
    <w:rsid w:val="00EE6A34"/>
    <w:rsid w:val="00F338A5"/>
    <w:rsid w:val="00F46907"/>
    <w:rsid w:val="00F55A3D"/>
    <w:rsid w:val="00FC1788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01B97-FC1D-4EC0-B8B5-B0F5974F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DA79C6"/>
    <w:pPr>
      <w:widowControl w:val="0"/>
      <w:autoSpaceDE w:val="0"/>
      <w:autoSpaceDN w:val="0"/>
      <w:spacing w:before="67"/>
      <w:ind w:left="10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7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87DD6"/>
    <w:pPr>
      <w:spacing w:before="100" w:beforeAutospacing="1" w:after="100" w:afterAutospacing="1"/>
    </w:pPr>
  </w:style>
  <w:style w:type="character" w:styleId="Strong">
    <w:name w:val="Strong"/>
    <w:qFormat/>
    <w:rsid w:val="00B87DD6"/>
    <w:rPr>
      <w:b/>
      <w:bCs/>
    </w:rPr>
  </w:style>
  <w:style w:type="character" w:customStyle="1" w:styleId="apple-converted-space">
    <w:name w:val="apple-converted-space"/>
    <w:basedOn w:val="DefaultParagraphFont"/>
    <w:rsid w:val="00B87DD6"/>
  </w:style>
  <w:style w:type="paragraph" w:customStyle="1" w:styleId="Cau">
    <w:name w:val="Cau"/>
    <w:basedOn w:val="Normal"/>
    <w:qFormat/>
    <w:rsid w:val="00660DD0"/>
    <w:pPr>
      <w:spacing w:before="120"/>
      <w:ind w:firstLine="720"/>
      <w:jc w:val="both"/>
    </w:pPr>
    <w:rPr>
      <w:rFonts w:eastAsia="Calibri"/>
      <w:sz w:val="28"/>
      <w:szCs w:val="22"/>
    </w:rPr>
  </w:style>
  <w:style w:type="table" w:styleId="TableGrid">
    <w:name w:val="Table Grid"/>
    <w:basedOn w:val="TableNormal"/>
    <w:uiPriority w:val="59"/>
    <w:rsid w:val="00107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2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0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0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A79C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A79C6"/>
    <w:pPr>
      <w:widowControl w:val="0"/>
      <w:autoSpaceDE w:val="0"/>
      <w:autoSpaceDN w:val="0"/>
      <w:ind w:left="10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A79C6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DA79C6"/>
    <w:pPr>
      <w:widowControl w:val="0"/>
      <w:autoSpaceDE w:val="0"/>
      <w:autoSpaceDN w:val="0"/>
      <w:spacing w:before="112"/>
      <w:ind w:left="103" w:firstLine="533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7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CF78-AAA0-427D-B82A-1B519EA5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icare</dc:creator>
  <cp:lastModifiedBy>Microsoft account</cp:lastModifiedBy>
  <cp:revision>32</cp:revision>
  <cp:lastPrinted>2021-01-14T15:37:00Z</cp:lastPrinted>
  <dcterms:created xsi:type="dcterms:W3CDTF">2021-01-12T16:10:00Z</dcterms:created>
  <dcterms:modified xsi:type="dcterms:W3CDTF">2022-02-21T13:05:00Z</dcterms:modified>
</cp:coreProperties>
</file>